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05E7" w:rsidRPr="00E305E7" w:rsidRDefault="00E305E7" w:rsidP="00E305E7">
      <w:pPr>
        <w:shd w:val="clear" w:color="auto" w:fill="FFFFFF"/>
        <w:spacing w:after="360" w:line="240" w:lineRule="auto"/>
        <w:rPr>
          <w:rFonts w:ascii="Arial" w:eastAsia="Times New Roman" w:hAnsi="Arial" w:cs="Arial"/>
          <w:b/>
          <w:color w:val="0070C0"/>
          <w:sz w:val="36"/>
          <w:szCs w:val="36"/>
          <w:lang w:eastAsia="en-GB"/>
        </w:rPr>
      </w:pPr>
      <w:r w:rsidRPr="00E305E7">
        <w:rPr>
          <w:rFonts w:ascii="Arial" w:eastAsia="Times New Roman" w:hAnsi="Arial" w:cs="Arial"/>
          <w:b/>
          <w:color w:val="0070C0"/>
          <w:sz w:val="36"/>
          <w:szCs w:val="36"/>
          <w:lang w:eastAsia="en-GB"/>
        </w:rPr>
        <w:t>English Overview</w:t>
      </w:r>
      <w:bookmarkStart w:id="0" w:name="_GoBack"/>
      <w:bookmarkEnd w:id="0"/>
    </w:p>
    <w:p w:rsidR="00E305E7" w:rsidRPr="00E305E7" w:rsidRDefault="00E305E7" w:rsidP="00E305E7">
      <w:pPr>
        <w:shd w:val="clear" w:color="auto" w:fill="FFFFFF"/>
        <w:spacing w:after="360" w:line="240" w:lineRule="auto"/>
        <w:rPr>
          <w:rFonts w:ascii="Arial" w:eastAsia="Times New Roman" w:hAnsi="Arial" w:cs="Arial"/>
          <w:color w:val="1A1A1A"/>
          <w:sz w:val="24"/>
          <w:szCs w:val="24"/>
          <w:lang w:eastAsia="en-GB"/>
        </w:rPr>
      </w:pPr>
      <w:r w:rsidRPr="00E305E7">
        <w:rPr>
          <w:rFonts w:ascii="Arial" w:eastAsia="Times New Roman" w:hAnsi="Arial" w:cs="Arial"/>
          <w:color w:val="1A1A1A"/>
          <w:sz w:val="24"/>
          <w:szCs w:val="24"/>
          <w:lang w:eastAsia="en-GB"/>
        </w:rPr>
        <w:t>At Cherry Tree Academy we follow the National Curriculum English Programmes of Study in Key Stage 1 (Year 1 - 2) and Key Stage 2 (Year 3 - 6).</w:t>
      </w:r>
    </w:p>
    <w:p w:rsidR="00E305E7" w:rsidRPr="00E305E7" w:rsidRDefault="00E305E7" w:rsidP="00E305E7">
      <w:pPr>
        <w:numPr>
          <w:ilvl w:val="0"/>
          <w:numId w:val="1"/>
        </w:numPr>
        <w:shd w:val="clear" w:color="auto" w:fill="FFFFFF"/>
        <w:spacing w:after="0" w:line="240" w:lineRule="auto"/>
        <w:ind w:left="480"/>
        <w:rPr>
          <w:rFonts w:ascii="Arial" w:eastAsia="Times New Roman" w:hAnsi="Arial" w:cs="Arial"/>
          <w:color w:val="1A1A1A"/>
          <w:sz w:val="24"/>
          <w:szCs w:val="24"/>
          <w:lang w:eastAsia="en-GB"/>
        </w:rPr>
      </w:pPr>
      <w:hyperlink r:id="rId5" w:tgtFrame="_blank" w:history="1">
        <w:r w:rsidRPr="00E305E7">
          <w:rPr>
            <w:rFonts w:ascii="Arial" w:eastAsia="Times New Roman" w:hAnsi="Arial" w:cs="Arial"/>
            <w:color w:val="0000FF"/>
            <w:sz w:val="24"/>
            <w:szCs w:val="24"/>
            <w:u w:val="single"/>
            <w:bdr w:val="none" w:sz="0" w:space="0" w:color="auto" w:frame="1"/>
            <w:lang w:eastAsia="en-GB"/>
          </w:rPr>
          <w:t>You can view the Programmes of Study here</w:t>
        </w:r>
      </w:hyperlink>
    </w:p>
    <w:p w:rsidR="00E305E7" w:rsidRPr="00E305E7" w:rsidRDefault="00E305E7" w:rsidP="00E305E7">
      <w:pPr>
        <w:shd w:val="clear" w:color="auto" w:fill="FFFFFF"/>
        <w:spacing w:after="360" w:line="240" w:lineRule="auto"/>
        <w:rPr>
          <w:rFonts w:ascii="Arial" w:eastAsia="Times New Roman" w:hAnsi="Arial" w:cs="Arial"/>
          <w:color w:val="1A1A1A"/>
          <w:sz w:val="24"/>
          <w:szCs w:val="24"/>
          <w:lang w:eastAsia="en-GB"/>
        </w:rPr>
      </w:pPr>
      <w:r w:rsidRPr="00E305E7">
        <w:rPr>
          <w:rFonts w:ascii="Arial" w:eastAsia="Times New Roman" w:hAnsi="Arial" w:cs="Arial"/>
          <w:color w:val="1A1A1A"/>
          <w:sz w:val="24"/>
          <w:szCs w:val="24"/>
          <w:lang w:eastAsia="en-GB"/>
        </w:rPr>
        <w:t>In Key Stage 2 English is taught through a class novel approach.</w:t>
      </w:r>
    </w:p>
    <w:p w:rsidR="00E305E7" w:rsidRPr="00E305E7" w:rsidRDefault="00E305E7" w:rsidP="00E305E7">
      <w:pPr>
        <w:shd w:val="clear" w:color="auto" w:fill="FFFFFF"/>
        <w:spacing w:after="360" w:line="240" w:lineRule="auto"/>
        <w:rPr>
          <w:rFonts w:ascii="Arial" w:eastAsia="Times New Roman" w:hAnsi="Arial" w:cs="Arial"/>
          <w:color w:val="1A1A1A"/>
          <w:sz w:val="24"/>
          <w:szCs w:val="24"/>
          <w:lang w:eastAsia="en-GB"/>
        </w:rPr>
      </w:pPr>
      <w:r w:rsidRPr="00E305E7">
        <w:rPr>
          <w:rFonts w:ascii="Arial" w:eastAsia="Times New Roman" w:hAnsi="Arial" w:cs="Arial"/>
          <w:color w:val="1A1A1A"/>
          <w:sz w:val="24"/>
          <w:szCs w:val="24"/>
          <w:lang w:eastAsia="en-GB"/>
        </w:rPr>
        <w:t>This strategy exposes our children to a wide range of literature and rapidly increases their vocabulary.</w:t>
      </w:r>
    </w:p>
    <w:p w:rsidR="00E305E7" w:rsidRPr="00E305E7" w:rsidRDefault="00E305E7" w:rsidP="00E305E7">
      <w:pPr>
        <w:shd w:val="clear" w:color="auto" w:fill="FFFFFF"/>
        <w:spacing w:after="360" w:line="240" w:lineRule="auto"/>
        <w:rPr>
          <w:rFonts w:ascii="Arial" w:eastAsia="Times New Roman" w:hAnsi="Arial" w:cs="Arial"/>
          <w:color w:val="1A1A1A"/>
          <w:sz w:val="24"/>
          <w:szCs w:val="24"/>
          <w:lang w:eastAsia="en-GB"/>
        </w:rPr>
      </w:pPr>
      <w:r w:rsidRPr="00E305E7">
        <w:rPr>
          <w:rFonts w:ascii="Arial" w:eastAsia="Times New Roman" w:hAnsi="Arial" w:cs="Arial"/>
          <w:color w:val="1A1A1A"/>
          <w:sz w:val="24"/>
          <w:szCs w:val="24"/>
          <w:lang w:eastAsia="en-GB"/>
        </w:rPr>
        <w:t>Spellings are taught, learned and practiced through regular 'Spelling Cinema' activities focussing on the words and spelling patters set out in the Programmes of Study.</w:t>
      </w:r>
    </w:p>
    <w:p w:rsidR="00E305E7" w:rsidRPr="00E305E7" w:rsidRDefault="00E305E7" w:rsidP="00E305E7">
      <w:pPr>
        <w:shd w:val="clear" w:color="auto" w:fill="FFFFFF"/>
        <w:spacing w:after="360" w:line="240" w:lineRule="auto"/>
        <w:rPr>
          <w:rFonts w:ascii="Arial" w:eastAsia="Times New Roman" w:hAnsi="Arial" w:cs="Arial"/>
          <w:color w:val="1A1A1A"/>
          <w:sz w:val="24"/>
          <w:szCs w:val="24"/>
          <w:lang w:eastAsia="en-GB"/>
        </w:rPr>
      </w:pPr>
      <w:r w:rsidRPr="00E305E7">
        <w:rPr>
          <w:rFonts w:ascii="Arial" w:eastAsia="Times New Roman" w:hAnsi="Arial" w:cs="Arial"/>
          <w:color w:val="1A1A1A"/>
          <w:sz w:val="24"/>
          <w:szCs w:val="24"/>
          <w:lang w:eastAsia="en-GB"/>
        </w:rPr>
        <w:t xml:space="preserve">Throughout school pupils are taught, in writing, how to plan, draft and edit their work drawing on the spellings, sentence structures and vocabulary which they have studied in order to improve their writing to </w:t>
      </w:r>
      <w:proofErr w:type="spellStart"/>
      <w:r w:rsidRPr="00E305E7">
        <w:rPr>
          <w:rFonts w:ascii="Arial" w:eastAsia="Times New Roman" w:hAnsi="Arial" w:cs="Arial"/>
          <w:color w:val="1A1A1A"/>
          <w:sz w:val="24"/>
          <w:szCs w:val="24"/>
          <w:lang w:eastAsia="en-GB"/>
        </w:rPr>
        <w:t>e</w:t>
      </w:r>
      <w:proofErr w:type="spellEnd"/>
      <w:r w:rsidRPr="00E305E7">
        <w:rPr>
          <w:rFonts w:ascii="Arial" w:eastAsia="Times New Roman" w:hAnsi="Arial" w:cs="Arial"/>
          <w:color w:val="1A1A1A"/>
          <w:sz w:val="24"/>
          <w:szCs w:val="24"/>
          <w:lang w:eastAsia="en-GB"/>
        </w:rPr>
        <w:t xml:space="preserve"> the best it can be.</w:t>
      </w:r>
    </w:p>
    <w:p w:rsidR="00E305E7" w:rsidRPr="00E305E7" w:rsidRDefault="00E305E7" w:rsidP="00E305E7">
      <w:pPr>
        <w:shd w:val="clear" w:color="auto" w:fill="FFFFFF"/>
        <w:spacing w:after="360" w:line="240" w:lineRule="auto"/>
        <w:outlineLvl w:val="1"/>
        <w:rPr>
          <w:rFonts w:ascii="Arial" w:eastAsia="Times New Roman" w:hAnsi="Arial" w:cs="Arial"/>
          <w:b/>
          <w:bCs/>
          <w:color w:val="1A1A1A"/>
          <w:sz w:val="36"/>
          <w:szCs w:val="36"/>
          <w:lang w:eastAsia="en-GB"/>
        </w:rPr>
      </w:pPr>
      <w:r w:rsidRPr="00E305E7">
        <w:rPr>
          <w:rFonts w:ascii="Arial" w:eastAsia="Times New Roman" w:hAnsi="Arial" w:cs="Arial"/>
          <w:b/>
          <w:bCs/>
          <w:color w:val="1A1A1A"/>
          <w:sz w:val="36"/>
          <w:szCs w:val="36"/>
          <w:lang w:eastAsia="en-GB"/>
        </w:rPr>
        <w:t>Phonics and Early Reading</w:t>
      </w:r>
    </w:p>
    <w:p w:rsidR="00E305E7" w:rsidRPr="00E305E7" w:rsidRDefault="00E305E7" w:rsidP="00E305E7">
      <w:pPr>
        <w:shd w:val="clear" w:color="auto" w:fill="FFFFFF"/>
        <w:spacing w:after="360" w:line="240" w:lineRule="auto"/>
        <w:rPr>
          <w:rFonts w:ascii="Arial" w:eastAsia="Times New Roman" w:hAnsi="Arial" w:cs="Arial"/>
          <w:color w:val="1A1A1A"/>
          <w:sz w:val="24"/>
          <w:szCs w:val="24"/>
          <w:lang w:eastAsia="en-GB"/>
        </w:rPr>
      </w:pPr>
      <w:r w:rsidRPr="00E305E7">
        <w:rPr>
          <w:rFonts w:ascii="Arial" w:eastAsia="Times New Roman" w:hAnsi="Arial" w:cs="Arial"/>
          <w:color w:val="1A1A1A"/>
          <w:sz w:val="24"/>
          <w:szCs w:val="24"/>
          <w:lang w:eastAsia="en-GB"/>
        </w:rPr>
        <w:t>From Nursery, through Reception, Key Stage One and, where required, into Key stage Two, Phonics is taught following the phonic phases in the DfE's 'Letters and Sounds'.</w:t>
      </w:r>
    </w:p>
    <w:p w:rsidR="00E305E7" w:rsidRPr="00E305E7" w:rsidRDefault="00E305E7" w:rsidP="00E305E7">
      <w:pPr>
        <w:shd w:val="clear" w:color="auto" w:fill="FFFFFF"/>
        <w:spacing w:after="0" w:line="240" w:lineRule="auto"/>
        <w:rPr>
          <w:rFonts w:ascii="Arial" w:eastAsia="Times New Roman" w:hAnsi="Arial" w:cs="Arial"/>
          <w:color w:val="1A1A1A"/>
          <w:sz w:val="24"/>
          <w:szCs w:val="24"/>
          <w:lang w:eastAsia="en-GB"/>
        </w:rPr>
      </w:pPr>
      <w:r w:rsidRPr="00E305E7">
        <w:rPr>
          <w:rFonts w:ascii="Arial" w:eastAsia="Times New Roman" w:hAnsi="Arial" w:cs="Arial"/>
          <w:color w:val="1A1A1A"/>
          <w:sz w:val="24"/>
          <w:szCs w:val="24"/>
          <w:lang w:eastAsia="en-GB"/>
        </w:rPr>
        <w:t>Recently we have reviewed and re-evaluated the teaching of phonics and early reading within school and have now begun to implement this teaching through the Read, Write Inc scheme. All staff have received training in this. We use a range of reading schemes alongside this including elements from Oxford reading tree, Sounds Write and Read Write Inc. </w:t>
      </w:r>
    </w:p>
    <w:p w:rsidR="00E305E7" w:rsidRDefault="00E305E7"/>
    <w:sectPr w:rsidR="00E305E7" w:rsidSect="00E305E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447480"/>
    <w:multiLevelType w:val="multilevel"/>
    <w:tmpl w:val="50B80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5E7"/>
    <w:rsid w:val="00E305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F0A2A"/>
  <w15:chartTrackingRefBased/>
  <w15:docId w15:val="{E79529AC-8816-4761-A98C-4F29CED88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664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v.uk/government/uploads/system/uploads/attachment_data/file/335186/PRIMARY_national_curriculum_-_English_220714.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1258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J STOREY</dc:creator>
  <cp:keywords/>
  <dc:description/>
  <cp:lastModifiedBy>Mrs J STOREY</cp:lastModifiedBy>
  <cp:revision>1</cp:revision>
  <dcterms:created xsi:type="dcterms:W3CDTF">2021-04-14T09:22:00Z</dcterms:created>
  <dcterms:modified xsi:type="dcterms:W3CDTF">2021-04-14T09:23:00Z</dcterms:modified>
</cp:coreProperties>
</file>