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244"/>
        <w:tblW w:w="22693" w:type="dxa"/>
        <w:tblLook w:val="04A0" w:firstRow="1" w:lastRow="0" w:firstColumn="1" w:lastColumn="0" w:noHBand="0" w:noVBand="1"/>
      </w:tblPr>
      <w:tblGrid>
        <w:gridCol w:w="1305"/>
        <w:gridCol w:w="2092"/>
        <w:gridCol w:w="2127"/>
        <w:gridCol w:w="1984"/>
        <w:gridCol w:w="1843"/>
        <w:gridCol w:w="1843"/>
        <w:gridCol w:w="2105"/>
        <w:gridCol w:w="1874"/>
        <w:gridCol w:w="1875"/>
        <w:gridCol w:w="1873"/>
        <w:gridCol w:w="1875"/>
        <w:gridCol w:w="1879"/>
        <w:gridCol w:w="18"/>
      </w:tblGrid>
      <w:tr w:rsidR="00062321" w14:paraId="3FFB59D4" w14:textId="77777777" w:rsidTr="731CA4E3">
        <w:trPr>
          <w:trHeight w:val="248"/>
        </w:trPr>
        <w:tc>
          <w:tcPr>
            <w:tcW w:w="22693" w:type="dxa"/>
            <w:gridSpan w:val="13"/>
          </w:tcPr>
          <w:p w14:paraId="16CC8AF3" w14:textId="77777777" w:rsidR="00062321" w:rsidRPr="0061581D" w:rsidRDefault="00062321" w:rsidP="00062321">
            <w:pPr>
              <w:rPr>
                <w:b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61581D">
              <w:rPr>
                <w:b/>
                <w:sz w:val="16"/>
                <w:szCs w:val="16"/>
                <w:highlight w:val="green"/>
                <w:u w:val="single"/>
              </w:rPr>
              <w:t>Autumn</w:t>
            </w:r>
          </w:p>
        </w:tc>
      </w:tr>
      <w:tr w:rsidR="00DD09E4" w:rsidRPr="0061581D" w14:paraId="3DE01A5E" w14:textId="77777777" w:rsidTr="0061581D">
        <w:trPr>
          <w:gridAfter w:val="1"/>
          <w:wAfter w:w="18" w:type="dxa"/>
          <w:trHeight w:val="248"/>
        </w:trPr>
        <w:tc>
          <w:tcPr>
            <w:tcW w:w="1305" w:type="dxa"/>
          </w:tcPr>
          <w:p w14:paraId="28B1F3C8" w14:textId="77777777" w:rsidR="00DD09E4" w:rsidRPr="0061581D" w:rsidRDefault="00DD09E4" w:rsidP="00062321">
            <w:pPr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14:paraId="665EC6AC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127" w:type="dxa"/>
          </w:tcPr>
          <w:p w14:paraId="5CF8AA32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984" w:type="dxa"/>
          </w:tcPr>
          <w:p w14:paraId="4AA627B7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843" w:type="dxa"/>
          </w:tcPr>
          <w:p w14:paraId="634E725E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843" w:type="dxa"/>
          </w:tcPr>
          <w:p w14:paraId="538666A6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105" w:type="dxa"/>
          </w:tcPr>
          <w:p w14:paraId="661CDAB9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1874" w:type="dxa"/>
          </w:tcPr>
          <w:p w14:paraId="7BFFE509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1875" w:type="dxa"/>
          </w:tcPr>
          <w:p w14:paraId="230297D0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873" w:type="dxa"/>
          </w:tcPr>
          <w:p w14:paraId="3586BEAF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1875" w:type="dxa"/>
          </w:tcPr>
          <w:p w14:paraId="0D4E1B4A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1879" w:type="dxa"/>
          </w:tcPr>
          <w:p w14:paraId="0879A5F3" w14:textId="77777777" w:rsidR="00DD09E4" w:rsidRPr="0061581D" w:rsidRDefault="00DD09E4" w:rsidP="00062321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Computing</w:t>
            </w:r>
          </w:p>
        </w:tc>
      </w:tr>
      <w:tr w:rsidR="00E17EC4" w:rsidRPr="0061581D" w14:paraId="70E0C8D5" w14:textId="77777777" w:rsidTr="0061581D">
        <w:trPr>
          <w:gridAfter w:val="1"/>
          <w:wAfter w:w="18" w:type="dxa"/>
          <w:trHeight w:val="467"/>
        </w:trPr>
        <w:tc>
          <w:tcPr>
            <w:tcW w:w="1305" w:type="dxa"/>
            <w:vMerge w:val="restart"/>
          </w:tcPr>
          <w:p w14:paraId="59605FBD" w14:textId="77777777" w:rsidR="00E17EC4" w:rsidRPr="0061581D" w:rsidRDefault="00E17EC4" w:rsidP="007E3060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092" w:type="dxa"/>
            <w:vMerge w:val="restart"/>
          </w:tcPr>
          <w:p w14:paraId="1E326776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Rocks</w:t>
            </w:r>
          </w:p>
          <w:p w14:paraId="0EB7DC2F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</w:tcPr>
          <w:p w14:paraId="20557ADA" w14:textId="0A56BE50" w:rsidR="00E17EC4" w:rsidRPr="0061581D" w:rsidRDefault="00E17EC4" w:rsidP="007E30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Changes from the Stone Age to Iron Age</w:t>
            </w:r>
          </w:p>
          <w:p w14:paraId="3E86A109" w14:textId="62EFB090" w:rsidR="00E17EC4" w:rsidRPr="0061581D" w:rsidRDefault="00E17EC4" w:rsidP="007E30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How did Britain change from the Stone Age to the Iron Age?</w:t>
            </w:r>
          </w:p>
        </w:tc>
        <w:tc>
          <w:tcPr>
            <w:tcW w:w="1984" w:type="dxa"/>
            <w:vMerge w:val="restart"/>
          </w:tcPr>
          <w:p w14:paraId="4DDCA552" w14:textId="2696F0F2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Settlements and Land Use in West Yorkshire</w:t>
            </w:r>
          </w:p>
        </w:tc>
        <w:tc>
          <w:tcPr>
            <w:tcW w:w="1843" w:type="dxa"/>
            <w:vMerge w:val="restart"/>
          </w:tcPr>
          <w:p w14:paraId="4F67EE9A" w14:textId="17A4A77C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Painting</w:t>
            </w:r>
          </w:p>
        </w:tc>
        <w:tc>
          <w:tcPr>
            <w:tcW w:w="1843" w:type="dxa"/>
            <w:vMerge w:val="restart"/>
          </w:tcPr>
          <w:p w14:paraId="61396EF2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Shell Structures</w:t>
            </w:r>
          </w:p>
        </w:tc>
        <w:tc>
          <w:tcPr>
            <w:tcW w:w="2105" w:type="dxa"/>
          </w:tcPr>
          <w:p w14:paraId="5522D915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Football</w:t>
            </w:r>
          </w:p>
          <w:p w14:paraId="7362346B" w14:textId="6428BF91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4" w:type="dxa"/>
          </w:tcPr>
          <w:p w14:paraId="2856E4E4" w14:textId="3854D1D9" w:rsidR="00E17EC4" w:rsidRPr="0061581D" w:rsidRDefault="00E17EC4" w:rsidP="00E17EC4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Being me in the Wider World </w:t>
            </w:r>
          </w:p>
        </w:tc>
        <w:tc>
          <w:tcPr>
            <w:tcW w:w="1875" w:type="dxa"/>
            <w:vMerge w:val="restart"/>
          </w:tcPr>
          <w:p w14:paraId="2897BE85" w14:textId="54F46689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What kind of world did Jesus want?</w:t>
            </w:r>
          </w:p>
        </w:tc>
        <w:tc>
          <w:tcPr>
            <w:tcW w:w="1873" w:type="dxa"/>
            <w:vMerge w:val="restart"/>
          </w:tcPr>
          <w:p w14:paraId="6074B6ED" w14:textId="77A1AB61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Writing music down</w:t>
            </w:r>
          </w:p>
        </w:tc>
        <w:tc>
          <w:tcPr>
            <w:tcW w:w="1875" w:type="dxa"/>
            <w:vMerge w:val="restart"/>
          </w:tcPr>
          <w:p w14:paraId="5C51B82C" w14:textId="7FDEB2E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Instruments (E)</w:t>
            </w:r>
          </w:p>
        </w:tc>
        <w:tc>
          <w:tcPr>
            <w:tcW w:w="1879" w:type="dxa"/>
            <w:vMerge w:val="restart"/>
          </w:tcPr>
          <w:p w14:paraId="46136399" w14:textId="77777777" w:rsidR="00E17EC4" w:rsidRPr="0061581D" w:rsidRDefault="00E17EC4" w:rsidP="007E30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Computer Systems and Networks</w:t>
            </w:r>
          </w:p>
        </w:tc>
      </w:tr>
      <w:tr w:rsidR="00E17EC4" w:rsidRPr="0061581D" w14:paraId="6DE9B7F0" w14:textId="77777777" w:rsidTr="0061581D">
        <w:trPr>
          <w:gridAfter w:val="1"/>
          <w:wAfter w:w="18" w:type="dxa"/>
          <w:trHeight w:val="367"/>
        </w:trPr>
        <w:tc>
          <w:tcPr>
            <w:tcW w:w="1305" w:type="dxa"/>
            <w:vMerge/>
          </w:tcPr>
          <w:p w14:paraId="7FA7749E" w14:textId="77777777" w:rsidR="00E17EC4" w:rsidRPr="0061581D" w:rsidRDefault="00E17EC4" w:rsidP="007E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5631CCBB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4F87FB2C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EBBADA3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1011A35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25754D8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7B5ECA64" w14:textId="147D4280" w:rsidR="00E17EC4" w:rsidRPr="0061581D" w:rsidRDefault="0061581D" w:rsidP="007E3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 (Y3) Swimming (Y4)</w:t>
            </w:r>
          </w:p>
        </w:tc>
        <w:tc>
          <w:tcPr>
            <w:tcW w:w="1874" w:type="dxa"/>
          </w:tcPr>
          <w:p w14:paraId="7E875C0E" w14:textId="563EFB25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This Is Our House by Michael Rosen</w:t>
            </w:r>
          </w:p>
        </w:tc>
        <w:tc>
          <w:tcPr>
            <w:tcW w:w="1875" w:type="dxa"/>
            <w:vMerge/>
          </w:tcPr>
          <w:p w14:paraId="29E37D7F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17524715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4A7DB137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14:paraId="53047AD9" w14:textId="77777777" w:rsidR="00E17EC4" w:rsidRPr="0061581D" w:rsidRDefault="00E17EC4" w:rsidP="007E3060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E17EC4" w:rsidRPr="0061581D" w14:paraId="64EE22D7" w14:textId="77777777" w:rsidTr="0061581D">
        <w:trPr>
          <w:gridAfter w:val="1"/>
          <w:wAfter w:w="18" w:type="dxa"/>
          <w:trHeight w:val="368"/>
        </w:trPr>
        <w:tc>
          <w:tcPr>
            <w:tcW w:w="1305" w:type="dxa"/>
            <w:vMerge/>
          </w:tcPr>
          <w:p w14:paraId="7A8594ED" w14:textId="77777777" w:rsidR="00E17EC4" w:rsidRPr="0061581D" w:rsidRDefault="00E17EC4" w:rsidP="007E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</w:tcPr>
          <w:p w14:paraId="5F8B72FF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Light</w:t>
            </w:r>
          </w:p>
        </w:tc>
        <w:tc>
          <w:tcPr>
            <w:tcW w:w="2127" w:type="dxa"/>
            <w:vMerge/>
          </w:tcPr>
          <w:p w14:paraId="03C77D07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7142799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B3FD8F1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7296E0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5612FCFE" w14:textId="1D4D15B8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Gymnastics</w:t>
            </w:r>
          </w:p>
        </w:tc>
        <w:tc>
          <w:tcPr>
            <w:tcW w:w="1874" w:type="dxa"/>
          </w:tcPr>
          <w:p w14:paraId="31809283" w14:textId="58533D66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Celebrating Difference</w:t>
            </w:r>
          </w:p>
        </w:tc>
        <w:tc>
          <w:tcPr>
            <w:tcW w:w="1875" w:type="dxa"/>
            <w:vMerge w:val="restart"/>
          </w:tcPr>
          <w:p w14:paraId="2C817732" w14:textId="3F0E8869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What is the Trinity and why is it important for Christians?</w:t>
            </w:r>
          </w:p>
        </w:tc>
        <w:tc>
          <w:tcPr>
            <w:tcW w:w="1873" w:type="dxa"/>
            <w:vMerge w:val="restart"/>
          </w:tcPr>
          <w:p w14:paraId="7DC67734" w14:textId="00A808F5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Exploring feelings when you play</w:t>
            </w:r>
          </w:p>
        </w:tc>
        <w:tc>
          <w:tcPr>
            <w:tcW w:w="1875" w:type="dxa"/>
            <w:vMerge w:val="restart"/>
          </w:tcPr>
          <w:p w14:paraId="41D7EF04" w14:textId="796C1A73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Seasons (E)</w:t>
            </w:r>
          </w:p>
        </w:tc>
        <w:tc>
          <w:tcPr>
            <w:tcW w:w="1879" w:type="dxa"/>
            <w:vMerge w:val="restart"/>
          </w:tcPr>
          <w:p w14:paraId="13F9404D" w14:textId="77777777" w:rsidR="00E17EC4" w:rsidRPr="0061581D" w:rsidRDefault="00E17EC4" w:rsidP="007E3060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Programming:</w:t>
            </w:r>
          </w:p>
          <w:p w14:paraId="5C248743" w14:textId="77777777" w:rsidR="00E17EC4" w:rsidRPr="0061581D" w:rsidRDefault="00E17EC4" w:rsidP="007E3060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Sequence in Music</w:t>
            </w:r>
          </w:p>
          <w:p w14:paraId="00660583" w14:textId="77777777" w:rsidR="00E17EC4" w:rsidRPr="0061581D" w:rsidRDefault="00E17EC4" w:rsidP="007E306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7EC4" w:rsidRPr="0061581D" w14:paraId="7E436E45" w14:textId="77777777" w:rsidTr="0061581D">
        <w:trPr>
          <w:gridAfter w:val="1"/>
          <w:wAfter w:w="18" w:type="dxa"/>
          <w:trHeight w:val="367"/>
        </w:trPr>
        <w:tc>
          <w:tcPr>
            <w:tcW w:w="1305" w:type="dxa"/>
            <w:vMerge/>
          </w:tcPr>
          <w:p w14:paraId="42DE98F6" w14:textId="77777777" w:rsidR="00E17EC4" w:rsidRPr="0061581D" w:rsidRDefault="00E17EC4" w:rsidP="007E3060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709EDF52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19EA3158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873CDD1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1DABA465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CCE6585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75198D4F" w14:textId="4A57EB1C" w:rsidR="00E17EC4" w:rsidRPr="0061581D" w:rsidRDefault="0061581D" w:rsidP="007E3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Fundamentals (Y3) Swimming (Y4)</w:t>
            </w:r>
          </w:p>
        </w:tc>
        <w:tc>
          <w:tcPr>
            <w:tcW w:w="1874" w:type="dxa"/>
          </w:tcPr>
          <w:p w14:paraId="704F0269" w14:textId="3FE6CD92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We’re All Wonders by R.J. Palacio</w:t>
            </w:r>
          </w:p>
        </w:tc>
        <w:tc>
          <w:tcPr>
            <w:tcW w:w="1875" w:type="dxa"/>
            <w:vMerge/>
          </w:tcPr>
          <w:p w14:paraId="221C79F2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14:paraId="397EFFDF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</w:tcPr>
          <w:p w14:paraId="582AE860" w14:textId="77777777" w:rsidR="00E17EC4" w:rsidRPr="0061581D" w:rsidRDefault="00E17EC4" w:rsidP="007E3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9" w:type="dxa"/>
            <w:vMerge/>
          </w:tcPr>
          <w:p w14:paraId="012186F7" w14:textId="77777777" w:rsidR="00E17EC4" w:rsidRPr="0061581D" w:rsidRDefault="00E17EC4" w:rsidP="007E3060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7E3060" w:rsidRPr="0061581D" w14:paraId="635D7101" w14:textId="77777777" w:rsidTr="0061581D">
        <w:trPr>
          <w:gridAfter w:val="1"/>
          <w:wAfter w:w="18" w:type="dxa"/>
          <w:trHeight w:val="234"/>
        </w:trPr>
        <w:tc>
          <w:tcPr>
            <w:tcW w:w="1305" w:type="dxa"/>
          </w:tcPr>
          <w:p w14:paraId="6954448E" w14:textId="77777777" w:rsidR="007E3060" w:rsidRPr="0061581D" w:rsidRDefault="007E3060" w:rsidP="007E3060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092" w:type="dxa"/>
          </w:tcPr>
          <w:p w14:paraId="64F50F1D" w14:textId="6549ACF5" w:rsidR="007E3060" w:rsidRPr="0061581D" w:rsidRDefault="007E3060" w:rsidP="007E3060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Trip to Mam Tor</w:t>
            </w:r>
          </w:p>
        </w:tc>
        <w:tc>
          <w:tcPr>
            <w:tcW w:w="2127" w:type="dxa"/>
          </w:tcPr>
          <w:p w14:paraId="2851C778" w14:textId="77777777" w:rsidR="007E3060" w:rsidRPr="0061581D" w:rsidRDefault="007E3060" w:rsidP="007E306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45E0AB4" w14:textId="2432E035" w:rsidR="007E3060" w:rsidRPr="0061581D" w:rsidRDefault="007E3060" w:rsidP="007E3060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Trip to York</w:t>
            </w:r>
          </w:p>
        </w:tc>
        <w:tc>
          <w:tcPr>
            <w:tcW w:w="1843" w:type="dxa"/>
          </w:tcPr>
          <w:p w14:paraId="06CD7981" w14:textId="22B9F21A" w:rsidR="007E3060" w:rsidRPr="0061581D" w:rsidRDefault="007E3060" w:rsidP="007E3060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Visit to Wakefield Art Gallery</w:t>
            </w:r>
          </w:p>
        </w:tc>
        <w:tc>
          <w:tcPr>
            <w:tcW w:w="1843" w:type="dxa"/>
          </w:tcPr>
          <w:p w14:paraId="13BB02BD" w14:textId="77777777" w:rsidR="007E3060" w:rsidRPr="0061581D" w:rsidRDefault="007E3060" w:rsidP="007E3060">
            <w:pPr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0864BAF8" w14:textId="49F50A48" w:rsidR="007E3060" w:rsidRPr="0061581D" w:rsidRDefault="007E3060" w:rsidP="007E3060">
            <w:pPr>
              <w:rPr>
                <w:sz w:val="16"/>
                <w:szCs w:val="16"/>
              </w:rPr>
            </w:pPr>
            <w:proofErr w:type="spellStart"/>
            <w:r w:rsidRPr="0061581D">
              <w:rPr>
                <w:sz w:val="16"/>
                <w:szCs w:val="16"/>
              </w:rPr>
              <w:t>Waterton</w:t>
            </w:r>
            <w:proofErr w:type="spellEnd"/>
            <w:r w:rsidRPr="0061581D">
              <w:rPr>
                <w:sz w:val="16"/>
                <w:szCs w:val="16"/>
              </w:rPr>
              <w:t xml:space="preserve"> Football tournament</w:t>
            </w:r>
          </w:p>
        </w:tc>
        <w:tc>
          <w:tcPr>
            <w:tcW w:w="1874" w:type="dxa"/>
          </w:tcPr>
          <w:p w14:paraId="1B657950" w14:textId="77777777" w:rsidR="007E3060" w:rsidRPr="0061581D" w:rsidRDefault="007E3060" w:rsidP="007E3060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</w:tcPr>
          <w:p w14:paraId="1EEBB4E7" w14:textId="2B93FA8A" w:rsidR="007E3060" w:rsidRPr="0061581D" w:rsidRDefault="007E3060" w:rsidP="007E3060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Walk to church – carol service</w:t>
            </w:r>
          </w:p>
        </w:tc>
        <w:tc>
          <w:tcPr>
            <w:tcW w:w="1873" w:type="dxa"/>
          </w:tcPr>
          <w:p w14:paraId="5387B64B" w14:textId="77777777" w:rsidR="007E3060" w:rsidRPr="0061581D" w:rsidRDefault="007E3060" w:rsidP="007E3060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WMS – steel pan drums</w:t>
            </w:r>
          </w:p>
        </w:tc>
        <w:tc>
          <w:tcPr>
            <w:tcW w:w="1875" w:type="dxa"/>
          </w:tcPr>
          <w:p w14:paraId="186933D0" w14:textId="77777777" w:rsidR="007E3060" w:rsidRPr="0061581D" w:rsidRDefault="007E3060" w:rsidP="007E3060">
            <w:pPr>
              <w:rPr>
                <w:sz w:val="16"/>
                <w:szCs w:val="16"/>
              </w:rPr>
            </w:pPr>
          </w:p>
        </w:tc>
        <w:tc>
          <w:tcPr>
            <w:tcW w:w="1879" w:type="dxa"/>
          </w:tcPr>
          <w:p w14:paraId="16F580DE" w14:textId="77777777" w:rsidR="007E3060" w:rsidRPr="0061581D" w:rsidRDefault="007E3060" w:rsidP="007E3060">
            <w:pPr>
              <w:rPr>
                <w:sz w:val="16"/>
                <w:szCs w:val="16"/>
              </w:rPr>
            </w:pPr>
          </w:p>
        </w:tc>
      </w:tr>
      <w:tr w:rsidR="00DA63B8" w:rsidRPr="0061581D" w14:paraId="7B7BA2B3" w14:textId="77777777" w:rsidTr="0061581D">
        <w:trPr>
          <w:gridAfter w:val="1"/>
          <w:wAfter w:w="18" w:type="dxa"/>
          <w:trHeight w:val="975"/>
        </w:trPr>
        <w:tc>
          <w:tcPr>
            <w:tcW w:w="1305" w:type="dxa"/>
            <w:vMerge w:val="restart"/>
          </w:tcPr>
          <w:p w14:paraId="12C52196" w14:textId="77777777" w:rsidR="00DA63B8" w:rsidRPr="0061581D" w:rsidRDefault="00DA63B8" w:rsidP="00DA63B8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092" w:type="dxa"/>
          </w:tcPr>
          <w:p w14:paraId="353690B2" w14:textId="7A58D199" w:rsidR="00DA63B8" w:rsidRPr="0061581D" w:rsidRDefault="00DA63B8" w:rsidP="00DA63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</w:rPr>
              <w:t xml:space="preserve">Rocks, igneous, sedimentary, metamorphic, formation, fossil, sedimentary, Mary Anning, ichthyosaur, </w:t>
            </w:r>
          </w:p>
          <w:p w14:paraId="2DDE9C35" w14:textId="78FB388E" w:rsidR="00DA63B8" w:rsidRPr="0061581D" w:rsidRDefault="00DA63B8" w:rsidP="00DA63B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61581D">
              <w:rPr>
                <w:rFonts w:ascii="Calibri" w:eastAsia="Calibri" w:hAnsi="Calibri" w:cs="Calibri"/>
                <w:sz w:val="16"/>
                <w:szCs w:val="16"/>
              </w:rPr>
              <w:t>paleontology</w:t>
            </w:r>
            <w:proofErr w:type="spellEnd"/>
            <w:r w:rsidRPr="0061581D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</w:tcPr>
          <w:p w14:paraId="6A739FD1" w14:textId="5BB555B2" w:rsidR="00DA63B8" w:rsidRPr="0061581D" w:rsidRDefault="00DA63B8" w:rsidP="00DA63B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archaeology, artefacts, prehistory, survival, hunter-gatherer, tools, weapons, migration, settlement, governance, hill fort, coinage, invasion</w:t>
            </w:r>
          </w:p>
        </w:tc>
        <w:tc>
          <w:tcPr>
            <w:tcW w:w="1984" w:type="dxa"/>
            <w:vMerge w:val="restart"/>
          </w:tcPr>
          <w:p w14:paraId="0C3B4AE2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Settlement</w:t>
            </w:r>
          </w:p>
          <w:p w14:paraId="59B47779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Dwelling</w:t>
            </w:r>
          </w:p>
          <w:p w14:paraId="7B583FB6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 xml:space="preserve">Function </w:t>
            </w:r>
          </w:p>
          <w:p w14:paraId="03911265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Hierarchy</w:t>
            </w:r>
          </w:p>
          <w:p w14:paraId="6F7B681B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Region</w:t>
            </w:r>
          </w:p>
          <w:p w14:paraId="6C55D595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Settlement</w:t>
            </w:r>
          </w:p>
          <w:p w14:paraId="33EFA60C" w14:textId="77777777" w:rsidR="00DA63B8" w:rsidRPr="0061581D" w:rsidRDefault="00DA63B8" w:rsidP="00DA63B8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Shape</w:t>
            </w:r>
          </w:p>
          <w:p w14:paraId="309E3438" w14:textId="0BC1EA03" w:rsidR="00DA63B8" w:rsidRPr="0061581D" w:rsidRDefault="00DA63B8" w:rsidP="00DA63B8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Site</w:t>
            </w:r>
          </w:p>
        </w:tc>
        <w:tc>
          <w:tcPr>
            <w:tcW w:w="1843" w:type="dxa"/>
            <w:vMerge w:val="restart"/>
          </w:tcPr>
          <w:p w14:paraId="771FC6ED" w14:textId="77777777" w:rsidR="00DA63B8" w:rsidRPr="0061581D" w:rsidRDefault="001852DF" w:rsidP="00DA63B8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LS Lowry, landscape, line, texture, colour, composition, chalk pastels, perspective, abstract, skyline, analyse, imaginary, mosaic, dome, oil pastels, permanent markers, ink washes, wax resist, Van Gogh, speculate, cotton bud, landscape, portrait, </w:t>
            </w:r>
          </w:p>
          <w:p w14:paraId="11831B81" w14:textId="193B58D9" w:rsidR="001852DF" w:rsidRPr="0061581D" w:rsidRDefault="001852DF" w:rsidP="00DA63B8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Scheme, visual elements, foreground midground and background, architectural style, undulating lines, inspired, speculate</w:t>
            </w:r>
          </w:p>
        </w:tc>
        <w:tc>
          <w:tcPr>
            <w:tcW w:w="1843" w:type="dxa"/>
            <w:vMerge w:val="restart"/>
          </w:tcPr>
          <w:p w14:paraId="3F374F7D" w14:textId="4181E1A5" w:rsidR="00DA63B8" w:rsidRPr="0061581D" w:rsidRDefault="001852DF" w:rsidP="00DA63B8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Research, 3D, nets, strengthen, design, purpose, material, resilience, evaluate, analyse, conduct, construct, score, laminate, ribbing, corrugating, annotate, functionality</w:t>
            </w:r>
          </w:p>
        </w:tc>
        <w:tc>
          <w:tcPr>
            <w:tcW w:w="2105" w:type="dxa"/>
          </w:tcPr>
          <w:p w14:paraId="47F1470D" w14:textId="771DF2BB" w:rsidR="00DA63B8" w:rsidRPr="0061581D" w:rsidRDefault="00DA63B8" w:rsidP="00DA63B8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Attacking, dribbling, ahead, skill, defending, direction, </w:t>
            </w:r>
            <w:r w:rsidRPr="0061581D">
              <w:rPr>
                <w:rFonts w:cstheme="minorHAnsi"/>
                <w:sz w:val="16"/>
                <w:szCs w:val="16"/>
              </w:rPr>
              <w:t>passing, target, delay, tracking, compete, competition, control, invasion, left, right, accelerate, possession, opponent, dynamic, jockeying, tournament</w:t>
            </w:r>
          </w:p>
        </w:tc>
        <w:tc>
          <w:tcPr>
            <w:tcW w:w="1874" w:type="dxa"/>
            <w:vMerge w:val="restart"/>
          </w:tcPr>
          <w:p w14:paraId="0E3F92FF" w14:textId="77777777" w:rsidR="00DA63B8" w:rsidRPr="0061581D" w:rsidRDefault="00DA63B8" w:rsidP="00DA63B8">
            <w:pPr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</w:pP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Included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Excluded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Welcome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Valued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Team</w:t>
            </w:r>
          </w:p>
          <w:p w14:paraId="37F6E8E0" w14:textId="77777777" w:rsidR="00DA63B8" w:rsidRPr="0061581D" w:rsidRDefault="00DA63B8" w:rsidP="00DA63B8">
            <w:pPr>
              <w:rPr>
                <w:sz w:val="16"/>
                <w:szCs w:val="16"/>
              </w:rPr>
            </w:pP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Role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Job description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School Community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Responsibility</w:t>
            </w:r>
          </w:p>
        </w:tc>
        <w:tc>
          <w:tcPr>
            <w:tcW w:w="1875" w:type="dxa"/>
          </w:tcPr>
          <w:p w14:paraId="1A33B7C8" w14:textId="068375B7" w:rsidR="00DA63B8" w:rsidRPr="0061581D" w:rsidRDefault="001852DF" w:rsidP="00DA63B8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Jesus, follower, parable, Samaritan, gospel, disciples, clergy, Galilee, Evangelist</w:t>
            </w:r>
          </w:p>
        </w:tc>
        <w:tc>
          <w:tcPr>
            <w:tcW w:w="1873" w:type="dxa"/>
          </w:tcPr>
          <w:p w14:paraId="56740D1B" w14:textId="4F4B00F9" w:rsidR="00DA63B8" w:rsidRPr="0061581D" w:rsidRDefault="00DA63B8" w:rsidP="00DA63B8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Tempo, time signature, key signature, crochet, beats, major, notes, bar, andante</w:t>
            </w:r>
          </w:p>
        </w:tc>
        <w:tc>
          <w:tcPr>
            <w:tcW w:w="1875" w:type="dxa"/>
          </w:tcPr>
          <w:p w14:paraId="3D27A6AA" w14:textId="7E5442CE" w:rsidR="00DA63B8" w:rsidRPr="0061581D" w:rsidRDefault="35ACC1C5" w:rsidP="731CA4E3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los instrumentos, el arpa, el piano, el triángulo, el clarinete, el </w:t>
            </w:r>
            <w:proofErr w:type="gramStart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violín .</w:t>
            </w:r>
            <w:proofErr w:type="gramEnd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los </w:t>
            </w:r>
            <w:proofErr w:type="spellStart"/>
            <w:proofErr w:type="gramStart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címbals</w:t>
            </w:r>
            <w:proofErr w:type="spellEnd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,,</w:t>
            </w:r>
            <w:proofErr w:type="gramEnd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la batería, la guitarra, la flauta</w:t>
            </w:r>
            <w:r w:rsidR="7B6B3A98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 la trompeta</w:t>
            </w:r>
            <w:r w:rsidR="1FBF9A12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.</w:t>
            </w:r>
          </w:p>
        </w:tc>
        <w:tc>
          <w:tcPr>
            <w:tcW w:w="1879" w:type="dxa"/>
          </w:tcPr>
          <w:p w14:paraId="679C8A89" w14:textId="5617BFA8" w:rsidR="00DA63B8" w:rsidRPr="0061581D" w:rsidRDefault="00DA63B8" w:rsidP="00DA63B8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 xml:space="preserve">Input, output, digital devices, process, </w:t>
            </w:r>
            <w:proofErr w:type="spellStart"/>
            <w:r w:rsidRPr="0061581D">
              <w:rPr>
                <w:rFonts w:cstheme="minorHAnsi"/>
                <w:sz w:val="16"/>
                <w:szCs w:val="16"/>
              </w:rPr>
              <w:t>wifi</w:t>
            </w:r>
            <w:proofErr w:type="spellEnd"/>
            <w:r w:rsidRPr="0061581D">
              <w:rPr>
                <w:rFonts w:cstheme="minorHAnsi"/>
                <w:sz w:val="16"/>
                <w:szCs w:val="16"/>
              </w:rPr>
              <w:t>, tablets, mobile phones, connections, networks, server, wireless access point, infrastructure</w:t>
            </w:r>
          </w:p>
        </w:tc>
      </w:tr>
      <w:tr w:rsidR="00DA63B8" w14:paraId="22B1FE65" w14:textId="77777777" w:rsidTr="0061581D">
        <w:trPr>
          <w:gridAfter w:val="1"/>
          <w:wAfter w:w="18" w:type="dxa"/>
          <w:trHeight w:val="974"/>
        </w:trPr>
        <w:tc>
          <w:tcPr>
            <w:tcW w:w="1305" w:type="dxa"/>
            <w:vMerge/>
          </w:tcPr>
          <w:p w14:paraId="511DB3AC" w14:textId="77777777" w:rsidR="00DA63B8" w:rsidRPr="00577E91" w:rsidRDefault="00DA63B8" w:rsidP="00DA63B8">
            <w:pPr>
              <w:rPr>
                <w:b/>
              </w:rPr>
            </w:pPr>
          </w:p>
        </w:tc>
        <w:tc>
          <w:tcPr>
            <w:tcW w:w="2092" w:type="dxa"/>
          </w:tcPr>
          <w:p w14:paraId="5321F9F3" w14:textId="52AE99E2" w:rsidR="00DA63B8" w:rsidRPr="00A92D21" w:rsidRDefault="00DA63B8" w:rsidP="00DA63B8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A92D21">
              <w:rPr>
                <w:rFonts w:ascii="Calibri" w:eastAsia="Calibri" w:hAnsi="Calibri" w:cs="Calibri"/>
                <w:sz w:val="16"/>
                <w:szCs w:val="16"/>
              </w:rPr>
              <w:t>light, source, dark, man-made, natural, reflect, illuminate, mirror, scatter, reverse, beam energy, travel, straight, opaque, translucent, transparent, block, shadow.</w:t>
            </w:r>
          </w:p>
        </w:tc>
        <w:tc>
          <w:tcPr>
            <w:tcW w:w="2127" w:type="dxa"/>
            <w:vMerge/>
          </w:tcPr>
          <w:p w14:paraId="597EB332" w14:textId="77777777" w:rsidR="00DA63B8" w:rsidRPr="00A92D21" w:rsidRDefault="00DA63B8" w:rsidP="00DA63B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CAD6FC9" w14:textId="77777777" w:rsidR="00DA63B8" w:rsidRPr="00A92D21" w:rsidRDefault="00DA63B8" w:rsidP="00DA63B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4A65E11" w14:textId="77777777" w:rsidR="00DA63B8" w:rsidRPr="00A92D21" w:rsidRDefault="00DA63B8" w:rsidP="00DA63B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D738952" w14:textId="77777777" w:rsidR="00DA63B8" w:rsidRPr="00A92D21" w:rsidRDefault="00DA63B8" w:rsidP="00DA63B8">
            <w:pPr>
              <w:rPr>
                <w:sz w:val="16"/>
                <w:szCs w:val="16"/>
              </w:rPr>
            </w:pPr>
          </w:p>
        </w:tc>
        <w:tc>
          <w:tcPr>
            <w:tcW w:w="2105" w:type="dxa"/>
          </w:tcPr>
          <w:p w14:paraId="2467CBC8" w14:textId="04A44E2A" w:rsidR="00DA63B8" w:rsidRPr="00A92D21" w:rsidRDefault="00DA63B8" w:rsidP="00DA63B8">
            <w:pPr>
              <w:rPr>
                <w:sz w:val="16"/>
                <w:szCs w:val="16"/>
              </w:rPr>
            </w:pPr>
            <w:r w:rsidRPr="00A92D21">
              <w:rPr>
                <w:rFonts w:cstheme="minorHAnsi"/>
                <w:sz w:val="16"/>
                <w:szCs w:val="16"/>
              </w:rPr>
              <w:t>Balance, control, action, flow, feedback, landing, perform, point and patch, shape jumps, straight, barrel, forward, sequence, matching, contrasting, improve.  Rotation, transition, individual, body tension, quality, appropriate, level, shape.</w:t>
            </w:r>
          </w:p>
        </w:tc>
        <w:tc>
          <w:tcPr>
            <w:tcW w:w="1874" w:type="dxa"/>
            <w:vMerge/>
          </w:tcPr>
          <w:p w14:paraId="3D018BF3" w14:textId="77777777" w:rsidR="00DA63B8" w:rsidRPr="00A92D21" w:rsidRDefault="00DA63B8" w:rsidP="00DA63B8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</w:tcPr>
          <w:p w14:paraId="7F62D060" w14:textId="0FA3F1BE" w:rsidR="00DA63B8" w:rsidRPr="001852DF" w:rsidRDefault="001852DF" w:rsidP="00DA63B8">
            <w:pPr>
              <w:rPr>
                <w:sz w:val="16"/>
                <w:szCs w:val="16"/>
              </w:rPr>
            </w:pPr>
            <w:r w:rsidRPr="001852DF">
              <w:rPr>
                <w:rFonts w:cstheme="minorHAnsi"/>
                <w:sz w:val="16"/>
                <w:szCs w:val="16"/>
              </w:rPr>
              <w:t>Trinity, Holy Spirit, Baptist, baptism, Father, Jesus, Messiah, believer’s baptism, infant baptism, scripture, denomination</w:t>
            </w:r>
          </w:p>
        </w:tc>
        <w:tc>
          <w:tcPr>
            <w:tcW w:w="1873" w:type="dxa"/>
          </w:tcPr>
          <w:p w14:paraId="0CE0F0AF" w14:textId="43C78F11" w:rsidR="00DA63B8" w:rsidRPr="00A92D21" w:rsidRDefault="00DA63B8" w:rsidP="00DA63B8">
            <w:pPr>
              <w:rPr>
                <w:sz w:val="16"/>
                <w:szCs w:val="16"/>
              </w:rPr>
            </w:pPr>
            <w:r w:rsidRPr="00A92D21">
              <w:rPr>
                <w:sz w:val="16"/>
                <w:szCs w:val="16"/>
              </w:rPr>
              <w:t>Minims, dotted crotchets, crotchets, quavers, semiquavers, tempo, notes, bar, major, minor, sharp, flat</w:t>
            </w:r>
          </w:p>
        </w:tc>
        <w:tc>
          <w:tcPr>
            <w:tcW w:w="1875" w:type="dxa"/>
          </w:tcPr>
          <w:p w14:paraId="2041B402" w14:textId="466F1992" w:rsidR="67F6C208" w:rsidRDefault="67F6C208" w:rsidP="731CA4E3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731CA4E3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Las estaciones, El invierno, La primavera, El verano, El otoño, En invierno.</w:t>
            </w:r>
          </w:p>
        </w:tc>
        <w:tc>
          <w:tcPr>
            <w:tcW w:w="1879" w:type="dxa"/>
          </w:tcPr>
          <w:p w14:paraId="7D0ACEF1" w14:textId="25321451" w:rsidR="00DA63B8" w:rsidRPr="00A92D21" w:rsidRDefault="00102F34" w:rsidP="00DA63B8">
            <w:pPr>
              <w:rPr>
                <w:sz w:val="16"/>
                <w:szCs w:val="16"/>
              </w:rPr>
            </w:pPr>
            <w:r w:rsidRPr="00102F34">
              <w:rPr>
                <w:rFonts w:cstheme="minorHAnsi"/>
                <w:sz w:val="16"/>
              </w:rPr>
              <w:t>Scratch, sprites, backdrops, blocks, commands, actions, costumes</w:t>
            </w:r>
            <w:r>
              <w:rPr>
                <w:rFonts w:cstheme="minorHAnsi"/>
                <w:sz w:val="16"/>
              </w:rPr>
              <w:t>, a</w:t>
            </w:r>
            <w:r w:rsidRPr="00102F34">
              <w:rPr>
                <w:rFonts w:cstheme="minorHAnsi"/>
                <w:sz w:val="16"/>
              </w:rPr>
              <w:t>ttributes, motion blocks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229"/>
        <w:tblW w:w="22708" w:type="dxa"/>
        <w:tblLook w:val="04A0" w:firstRow="1" w:lastRow="0" w:firstColumn="1" w:lastColumn="0" w:noHBand="0" w:noVBand="1"/>
      </w:tblPr>
      <w:tblGrid>
        <w:gridCol w:w="1305"/>
        <w:gridCol w:w="2092"/>
        <w:gridCol w:w="2127"/>
        <w:gridCol w:w="2061"/>
        <w:gridCol w:w="1766"/>
        <w:gridCol w:w="1843"/>
        <w:gridCol w:w="2054"/>
        <w:gridCol w:w="1888"/>
        <w:gridCol w:w="1888"/>
        <w:gridCol w:w="1887"/>
        <w:gridCol w:w="1887"/>
        <w:gridCol w:w="1889"/>
        <w:gridCol w:w="21"/>
      </w:tblGrid>
      <w:tr w:rsidR="00062321" w14:paraId="07DAC589" w14:textId="77777777" w:rsidTr="731CA4E3">
        <w:trPr>
          <w:trHeight w:val="221"/>
        </w:trPr>
        <w:tc>
          <w:tcPr>
            <w:tcW w:w="22708" w:type="dxa"/>
            <w:gridSpan w:val="13"/>
          </w:tcPr>
          <w:p w14:paraId="37F68861" w14:textId="77777777" w:rsidR="00062321" w:rsidRPr="0061581D" w:rsidRDefault="00062321" w:rsidP="001852DF">
            <w:pPr>
              <w:rPr>
                <w:b/>
                <w:sz w:val="16"/>
                <w:szCs w:val="16"/>
                <w:u w:val="single"/>
              </w:rPr>
            </w:pPr>
            <w:r w:rsidRPr="0061581D">
              <w:rPr>
                <w:b/>
                <w:sz w:val="16"/>
                <w:szCs w:val="16"/>
                <w:u w:val="single"/>
              </w:rPr>
              <w:t xml:space="preserve">Spring </w:t>
            </w:r>
          </w:p>
        </w:tc>
      </w:tr>
      <w:tr w:rsidR="001A67A6" w14:paraId="31437B83" w14:textId="77777777" w:rsidTr="0061581D">
        <w:trPr>
          <w:gridAfter w:val="1"/>
          <w:wAfter w:w="21" w:type="dxa"/>
          <w:trHeight w:val="221"/>
        </w:trPr>
        <w:tc>
          <w:tcPr>
            <w:tcW w:w="1305" w:type="dxa"/>
          </w:tcPr>
          <w:p w14:paraId="6ED8D981" w14:textId="77777777" w:rsidR="001A67A6" w:rsidRPr="0061581D" w:rsidRDefault="001A67A6" w:rsidP="001852DF">
            <w:pPr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14:paraId="73ADC497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127" w:type="dxa"/>
          </w:tcPr>
          <w:p w14:paraId="6C5BB955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2061" w:type="dxa"/>
          </w:tcPr>
          <w:p w14:paraId="15E1E20D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766" w:type="dxa"/>
          </w:tcPr>
          <w:p w14:paraId="15A9BD0E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843" w:type="dxa"/>
          </w:tcPr>
          <w:p w14:paraId="2BC67BA2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054" w:type="dxa"/>
          </w:tcPr>
          <w:p w14:paraId="7881BC81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1888" w:type="dxa"/>
          </w:tcPr>
          <w:p w14:paraId="2429AC15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1888" w:type="dxa"/>
          </w:tcPr>
          <w:p w14:paraId="6DBB67FC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887" w:type="dxa"/>
          </w:tcPr>
          <w:p w14:paraId="49911DE4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1887" w:type="dxa"/>
          </w:tcPr>
          <w:p w14:paraId="5F348AAB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1889" w:type="dxa"/>
          </w:tcPr>
          <w:p w14:paraId="7DB8AFF6" w14:textId="77777777" w:rsidR="001A67A6" w:rsidRPr="0061581D" w:rsidRDefault="001A67A6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Computing</w:t>
            </w:r>
          </w:p>
        </w:tc>
      </w:tr>
      <w:tr w:rsidR="00E17EC4" w14:paraId="210807FE" w14:textId="77777777" w:rsidTr="0061581D">
        <w:trPr>
          <w:gridAfter w:val="1"/>
          <w:wAfter w:w="21" w:type="dxa"/>
          <w:trHeight w:val="175"/>
        </w:trPr>
        <w:tc>
          <w:tcPr>
            <w:tcW w:w="1305" w:type="dxa"/>
            <w:vMerge w:val="restart"/>
          </w:tcPr>
          <w:p w14:paraId="04E60FE8" w14:textId="77777777" w:rsidR="00E17EC4" w:rsidRPr="0061581D" w:rsidRDefault="00E17EC4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2092" w:type="dxa"/>
            <w:vMerge w:val="restart"/>
          </w:tcPr>
          <w:p w14:paraId="65A56407" w14:textId="20DDB9E8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Electricity</w:t>
            </w:r>
          </w:p>
        </w:tc>
        <w:tc>
          <w:tcPr>
            <w:tcW w:w="2127" w:type="dxa"/>
            <w:vMerge w:val="restart"/>
          </w:tcPr>
          <w:p w14:paraId="14FB3FB4" w14:textId="7A5DBA34" w:rsidR="00E17EC4" w:rsidRPr="0061581D" w:rsidRDefault="00E17EC4" w:rsidP="00185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How did the Romans impact Britain?</w:t>
            </w:r>
          </w:p>
        </w:tc>
        <w:tc>
          <w:tcPr>
            <w:tcW w:w="2061" w:type="dxa"/>
            <w:vMerge w:val="restart"/>
          </w:tcPr>
          <w:p w14:paraId="05C7AA18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Europe with a Study of Italy</w:t>
            </w:r>
          </w:p>
        </w:tc>
        <w:tc>
          <w:tcPr>
            <w:tcW w:w="1766" w:type="dxa"/>
            <w:vMerge w:val="restart"/>
          </w:tcPr>
          <w:p w14:paraId="25A22DEA" w14:textId="4335A2F5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Printing Lascaux Cave Art</w:t>
            </w:r>
          </w:p>
        </w:tc>
        <w:tc>
          <w:tcPr>
            <w:tcW w:w="1843" w:type="dxa"/>
            <w:vMerge w:val="restart"/>
          </w:tcPr>
          <w:p w14:paraId="59C821E7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Electrical Systems Circuits and switches</w:t>
            </w:r>
          </w:p>
        </w:tc>
        <w:tc>
          <w:tcPr>
            <w:tcW w:w="2054" w:type="dxa"/>
          </w:tcPr>
          <w:p w14:paraId="7148BABD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Netball</w:t>
            </w:r>
          </w:p>
          <w:p w14:paraId="0E30E624" w14:textId="1F1D3B46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(Korfball)</w:t>
            </w:r>
          </w:p>
          <w:p w14:paraId="6776A6C8" w14:textId="30D7D55E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14:paraId="0522E7B5" w14:textId="6B461574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Dreams and Goals</w:t>
            </w:r>
          </w:p>
        </w:tc>
        <w:tc>
          <w:tcPr>
            <w:tcW w:w="1888" w:type="dxa"/>
            <w:vMerge w:val="restart"/>
          </w:tcPr>
          <w:p w14:paraId="271FBC49" w14:textId="002E736F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What do Christians learn from the creation story?</w:t>
            </w:r>
          </w:p>
        </w:tc>
        <w:tc>
          <w:tcPr>
            <w:tcW w:w="1887" w:type="dxa"/>
            <w:vMerge w:val="restart"/>
          </w:tcPr>
          <w:p w14:paraId="0786F279" w14:textId="0A5A062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Compose using your imagination</w:t>
            </w:r>
          </w:p>
        </w:tc>
        <w:tc>
          <w:tcPr>
            <w:tcW w:w="1887" w:type="dxa"/>
            <w:vMerge w:val="restart"/>
          </w:tcPr>
          <w:p w14:paraId="5F10B70A" w14:textId="49D63C70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Vegetables (E)</w:t>
            </w:r>
          </w:p>
        </w:tc>
        <w:tc>
          <w:tcPr>
            <w:tcW w:w="1889" w:type="dxa"/>
            <w:vMerge w:val="restart"/>
          </w:tcPr>
          <w:p w14:paraId="1F4AE57C" w14:textId="77777777" w:rsidR="00E17EC4" w:rsidRPr="0061581D" w:rsidRDefault="00E17EC4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Creating Media:</w:t>
            </w:r>
          </w:p>
          <w:p w14:paraId="17527A46" w14:textId="77777777" w:rsidR="00E17EC4" w:rsidRPr="0061581D" w:rsidRDefault="00E17EC4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Photo editing</w:t>
            </w:r>
          </w:p>
          <w:p w14:paraId="52299A0F" w14:textId="77777777" w:rsidR="00E17EC4" w:rsidRPr="0061581D" w:rsidRDefault="00E17EC4" w:rsidP="001852D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7EC4" w14:paraId="2FB1C911" w14:textId="77777777" w:rsidTr="0061581D">
        <w:trPr>
          <w:gridAfter w:val="1"/>
          <w:wAfter w:w="21" w:type="dxa"/>
          <w:trHeight w:val="367"/>
        </w:trPr>
        <w:tc>
          <w:tcPr>
            <w:tcW w:w="1305" w:type="dxa"/>
            <w:vMerge/>
          </w:tcPr>
          <w:p w14:paraId="324A6245" w14:textId="77777777" w:rsidR="00E17EC4" w:rsidRPr="0061581D" w:rsidRDefault="00E17EC4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6AA8C6EF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7E49ECE" w14:textId="77777777" w:rsidR="00E17EC4" w:rsidRPr="0061581D" w:rsidRDefault="00E17EC4" w:rsidP="001852D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14:paraId="48AD38D3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14:paraId="3869D763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F78B78C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14:paraId="652653BE" w14:textId="22FE5C4F" w:rsidR="00E17EC4" w:rsidRPr="0061581D" w:rsidRDefault="0061581D" w:rsidP="001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 Skills (Y3) Swimming (Y4)</w:t>
            </w:r>
          </w:p>
        </w:tc>
        <w:tc>
          <w:tcPr>
            <w:tcW w:w="1888" w:type="dxa"/>
          </w:tcPr>
          <w:p w14:paraId="0A6790B8" w14:textId="6B323384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Red: A Crayon’s Story by Michael Hall</w:t>
            </w:r>
          </w:p>
        </w:tc>
        <w:tc>
          <w:tcPr>
            <w:tcW w:w="1888" w:type="dxa"/>
            <w:vMerge/>
          </w:tcPr>
          <w:p w14:paraId="42279D83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04D28D0D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1C79D2C3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9" w:type="dxa"/>
            <w:vMerge/>
          </w:tcPr>
          <w:p w14:paraId="08974EAC" w14:textId="77777777" w:rsidR="00E17EC4" w:rsidRPr="0061581D" w:rsidRDefault="00E17EC4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E17EC4" w14:paraId="4DAB4E18" w14:textId="77777777" w:rsidTr="0061581D">
        <w:trPr>
          <w:gridAfter w:val="1"/>
          <w:wAfter w:w="21" w:type="dxa"/>
          <w:trHeight w:val="155"/>
        </w:trPr>
        <w:tc>
          <w:tcPr>
            <w:tcW w:w="1305" w:type="dxa"/>
            <w:vMerge/>
          </w:tcPr>
          <w:p w14:paraId="4C276D3F" w14:textId="77777777" w:rsidR="00E17EC4" w:rsidRPr="0061581D" w:rsidRDefault="00E17EC4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vMerge w:val="restart"/>
          </w:tcPr>
          <w:p w14:paraId="2F0B47E1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Electricity</w:t>
            </w:r>
          </w:p>
        </w:tc>
        <w:tc>
          <w:tcPr>
            <w:tcW w:w="2127" w:type="dxa"/>
            <w:vMerge/>
          </w:tcPr>
          <w:p w14:paraId="5ED140B4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14:paraId="1CAC1B8D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14:paraId="11A9A1C1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33AF1F10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14:paraId="6EC49017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Fitness</w:t>
            </w:r>
          </w:p>
          <w:p w14:paraId="60477A42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14:paraId="312A20D3" w14:textId="02344BEE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Healthy Me</w:t>
            </w:r>
          </w:p>
        </w:tc>
        <w:tc>
          <w:tcPr>
            <w:tcW w:w="1888" w:type="dxa"/>
            <w:vMerge w:val="restart"/>
          </w:tcPr>
          <w:p w14:paraId="383A193E" w14:textId="110F1A2E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How do festivals and worship show what matters to a Muslim?</w:t>
            </w:r>
          </w:p>
        </w:tc>
        <w:tc>
          <w:tcPr>
            <w:tcW w:w="1887" w:type="dxa"/>
            <w:vMerge w:val="restart"/>
          </w:tcPr>
          <w:p w14:paraId="27E72A27" w14:textId="780EC393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Feelings through music</w:t>
            </w:r>
          </w:p>
        </w:tc>
        <w:tc>
          <w:tcPr>
            <w:tcW w:w="1887" w:type="dxa"/>
            <w:vMerge w:val="restart"/>
          </w:tcPr>
          <w:p w14:paraId="6A48F0B5" w14:textId="7181D90A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Ice cream (E)</w:t>
            </w:r>
          </w:p>
        </w:tc>
        <w:tc>
          <w:tcPr>
            <w:tcW w:w="1889" w:type="dxa"/>
            <w:vMerge w:val="restart"/>
          </w:tcPr>
          <w:p w14:paraId="0B474818" w14:textId="77777777" w:rsidR="00E17EC4" w:rsidRPr="0061581D" w:rsidRDefault="00E17EC4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Creating Media:</w:t>
            </w:r>
          </w:p>
          <w:p w14:paraId="48A56941" w14:textId="77777777" w:rsidR="00E17EC4" w:rsidRPr="0061581D" w:rsidRDefault="00E17EC4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Audio editing</w:t>
            </w:r>
          </w:p>
          <w:p w14:paraId="0CC3C6B9" w14:textId="77777777" w:rsidR="00E17EC4" w:rsidRPr="0061581D" w:rsidRDefault="00E17EC4" w:rsidP="001852D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7EC4" w14:paraId="00AF5C5D" w14:textId="77777777" w:rsidTr="0061581D">
        <w:trPr>
          <w:gridAfter w:val="1"/>
          <w:wAfter w:w="21" w:type="dxa"/>
          <w:trHeight w:val="367"/>
        </w:trPr>
        <w:tc>
          <w:tcPr>
            <w:tcW w:w="1305" w:type="dxa"/>
            <w:vMerge/>
          </w:tcPr>
          <w:p w14:paraId="165F7099" w14:textId="77777777" w:rsidR="00E17EC4" w:rsidRPr="0061581D" w:rsidRDefault="00E17EC4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vMerge/>
          </w:tcPr>
          <w:p w14:paraId="666F61B1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03A169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14:paraId="58541861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14:paraId="2D3815E9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AD48DC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14:paraId="21D10920" w14:textId="4609725B" w:rsidR="00E17EC4" w:rsidRPr="0061581D" w:rsidRDefault="0061581D" w:rsidP="001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Dodgeball (Y3) Swimming (Y4)</w:t>
            </w:r>
          </w:p>
        </w:tc>
        <w:tc>
          <w:tcPr>
            <w:tcW w:w="1888" w:type="dxa"/>
          </w:tcPr>
          <w:p w14:paraId="6B57C4FF" w14:textId="55B149CF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  <w:proofErr w:type="spellStart"/>
            <w:r w:rsidRPr="0061581D">
              <w:rPr>
                <w:sz w:val="16"/>
                <w:szCs w:val="16"/>
              </w:rPr>
              <w:t>Aalfred</w:t>
            </w:r>
            <w:proofErr w:type="spellEnd"/>
            <w:r w:rsidRPr="0061581D">
              <w:rPr>
                <w:sz w:val="16"/>
                <w:szCs w:val="16"/>
              </w:rPr>
              <w:t xml:space="preserve"> and </w:t>
            </w:r>
            <w:proofErr w:type="spellStart"/>
            <w:r w:rsidRPr="0061581D">
              <w:rPr>
                <w:sz w:val="16"/>
                <w:szCs w:val="16"/>
              </w:rPr>
              <w:t>Aalbert</w:t>
            </w:r>
            <w:proofErr w:type="spellEnd"/>
            <w:r w:rsidRPr="0061581D">
              <w:rPr>
                <w:sz w:val="16"/>
                <w:szCs w:val="16"/>
              </w:rPr>
              <w:t xml:space="preserve"> by Morag Hood</w:t>
            </w:r>
          </w:p>
        </w:tc>
        <w:tc>
          <w:tcPr>
            <w:tcW w:w="1888" w:type="dxa"/>
            <w:vMerge/>
          </w:tcPr>
          <w:p w14:paraId="212D6991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6637AE20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011FE249" w14:textId="77777777" w:rsidR="00E17EC4" w:rsidRPr="0061581D" w:rsidRDefault="00E17EC4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9" w:type="dxa"/>
            <w:vMerge/>
          </w:tcPr>
          <w:p w14:paraId="3F38CA22" w14:textId="77777777" w:rsidR="00E17EC4" w:rsidRPr="0061581D" w:rsidRDefault="00E17EC4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7E3060" w14:paraId="3742DDDD" w14:textId="77777777" w:rsidTr="0061581D">
        <w:trPr>
          <w:gridAfter w:val="1"/>
          <w:wAfter w:w="21" w:type="dxa"/>
          <w:trHeight w:val="209"/>
        </w:trPr>
        <w:tc>
          <w:tcPr>
            <w:tcW w:w="1305" w:type="dxa"/>
          </w:tcPr>
          <w:p w14:paraId="58843CB4" w14:textId="77777777" w:rsidR="007E3060" w:rsidRPr="0061581D" w:rsidRDefault="007E3060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2092" w:type="dxa"/>
          </w:tcPr>
          <w:p w14:paraId="623D9B07" w14:textId="171D2A39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Magna/Eureka</w:t>
            </w:r>
          </w:p>
        </w:tc>
        <w:tc>
          <w:tcPr>
            <w:tcW w:w="2127" w:type="dxa"/>
          </w:tcPr>
          <w:p w14:paraId="70715752" w14:textId="12C47819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Be a Roman for a Day</w:t>
            </w:r>
          </w:p>
        </w:tc>
        <w:tc>
          <w:tcPr>
            <w:tcW w:w="2061" w:type="dxa"/>
          </w:tcPr>
          <w:p w14:paraId="472FE7B0" w14:textId="44797791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GIS</w:t>
            </w:r>
          </w:p>
        </w:tc>
        <w:tc>
          <w:tcPr>
            <w:tcW w:w="1766" w:type="dxa"/>
          </w:tcPr>
          <w:p w14:paraId="13D8315E" w14:textId="3C9461B5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EAA23C" w14:textId="2C547949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Magna/Eureka</w:t>
            </w:r>
          </w:p>
        </w:tc>
        <w:tc>
          <w:tcPr>
            <w:tcW w:w="2054" w:type="dxa"/>
          </w:tcPr>
          <w:p w14:paraId="643B0D8D" w14:textId="77BF6F88" w:rsidR="007E3060" w:rsidRPr="0061581D" w:rsidRDefault="007E3060" w:rsidP="001852DF">
            <w:pPr>
              <w:rPr>
                <w:sz w:val="16"/>
                <w:szCs w:val="16"/>
              </w:rPr>
            </w:pPr>
            <w:proofErr w:type="spellStart"/>
            <w:r w:rsidRPr="0061581D">
              <w:rPr>
                <w:sz w:val="16"/>
                <w:szCs w:val="16"/>
              </w:rPr>
              <w:t>Waterton</w:t>
            </w:r>
            <w:proofErr w:type="spellEnd"/>
            <w:r w:rsidRPr="0061581D">
              <w:rPr>
                <w:sz w:val="16"/>
                <w:szCs w:val="16"/>
              </w:rPr>
              <w:t xml:space="preserve"> Korfball tournament</w:t>
            </w:r>
          </w:p>
        </w:tc>
        <w:tc>
          <w:tcPr>
            <w:tcW w:w="1888" w:type="dxa"/>
          </w:tcPr>
          <w:p w14:paraId="4883BC27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14:paraId="00D60D85" w14:textId="1726939D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</w:tcPr>
          <w:p w14:paraId="2ED169A1" w14:textId="77777777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African drumming</w:t>
            </w:r>
          </w:p>
        </w:tc>
        <w:tc>
          <w:tcPr>
            <w:tcW w:w="1887" w:type="dxa"/>
          </w:tcPr>
          <w:p w14:paraId="32CE15D0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889" w:type="dxa"/>
          </w:tcPr>
          <w:p w14:paraId="2727A71D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</w:tr>
      <w:tr w:rsidR="007E3060" w14:paraId="5128D781" w14:textId="77777777" w:rsidTr="0061581D">
        <w:trPr>
          <w:gridAfter w:val="1"/>
          <w:wAfter w:w="21" w:type="dxa"/>
          <w:trHeight w:val="1697"/>
        </w:trPr>
        <w:tc>
          <w:tcPr>
            <w:tcW w:w="1305" w:type="dxa"/>
            <w:vMerge w:val="restart"/>
          </w:tcPr>
          <w:p w14:paraId="1B462CB5" w14:textId="77777777" w:rsidR="007E3060" w:rsidRPr="0061581D" w:rsidRDefault="007E3060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2092" w:type="dxa"/>
          </w:tcPr>
          <w:p w14:paraId="633556FD" w14:textId="15FCDCB5" w:rsidR="007E3060" w:rsidRPr="0061581D" w:rsidRDefault="442503FF" w:rsidP="001852D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</w:rPr>
              <w:t>Appliance, mains, battery, electricity, powered, device, sort, classify, circuit, series circuit, bulb, wire, buzzer, switch, cell, battery, component, diagram, complete circuit, incomplete circuit, conductor.</w:t>
            </w:r>
          </w:p>
        </w:tc>
        <w:tc>
          <w:tcPr>
            <w:tcW w:w="2127" w:type="dxa"/>
            <w:vMerge w:val="restart"/>
          </w:tcPr>
          <w:p w14:paraId="4CEFD99A" w14:textId="02002986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settlements, migration, empire, emperor, invasion, conquer, military, rebellion, architecture, sanitation, language </w:t>
            </w:r>
          </w:p>
        </w:tc>
        <w:tc>
          <w:tcPr>
            <w:tcW w:w="2061" w:type="dxa"/>
            <w:vMerge w:val="restart"/>
          </w:tcPr>
          <w:p w14:paraId="724927D1" w14:textId="77777777" w:rsidR="007E3060" w:rsidRPr="0061581D" w:rsidRDefault="007E3060" w:rsidP="001852DF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Biome, city, climate, continent, country, equator, geology</w:t>
            </w:r>
          </w:p>
          <w:p w14:paraId="7B89831E" w14:textId="77777777" w:rsidR="007E3060" w:rsidRPr="0061581D" w:rsidRDefault="007E3060" w:rsidP="001852DF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land use, mountain, river, settlement topography, tourism</w:t>
            </w:r>
          </w:p>
          <w:p w14:paraId="3DE03E8F" w14:textId="65782263" w:rsidR="007E3060" w:rsidRPr="0061581D" w:rsidRDefault="007E3060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volcano</w:t>
            </w:r>
          </w:p>
        </w:tc>
        <w:tc>
          <w:tcPr>
            <w:tcW w:w="1766" w:type="dxa"/>
            <w:vMerge w:val="restart"/>
          </w:tcPr>
          <w:p w14:paraId="13444E61" w14:textId="2E8A9964" w:rsidR="007E3060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Parietal, Lascaux, prehistoric, collaborative, pastels, primary, earthy, positive, negative, sponging, air-dry, indent, impressed, illustrate, significance, technique, ancestors, archaeologist, rough, uneven, coarse, pigment, limonite, hematite, oceanic.</w:t>
            </w:r>
          </w:p>
        </w:tc>
        <w:tc>
          <w:tcPr>
            <w:tcW w:w="1843" w:type="dxa"/>
            <w:vMerge w:val="restart"/>
          </w:tcPr>
          <w:p w14:paraId="0946960B" w14:textId="4D1042C1" w:rsidR="007E3060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assemble, disassemble, battery, circuit, switch, connection, series circuit, fault, insulator, conductor, debug, annotate, cross-sectional</w:t>
            </w:r>
          </w:p>
        </w:tc>
        <w:tc>
          <w:tcPr>
            <w:tcW w:w="2054" w:type="dxa"/>
          </w:tcPr>
          <w:p w14:paraId="73F6E7F4" w14:textId="61FFE722" w:rsidR="007E3060" w:rsidRPr="0061581D" w:rsidRDefault="005E510B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Pass, move, footwork, landing foot, attack, defend, chest pass, pivot, variety, shoulder pass, bounce pass, shoot, invasion, receiver, foul, opponent, possession, contact, obstruction, held ball</w:t>
            </w:r>
          </w:p>
        </w:tc>
        <w:tc>
          <w:tcPr>
            <w:tcW w:w="1888" w:type="dxa"/>
            <w:vMerge w:val="restart"/>
          </w:tcPr>
          <w:p w14:paraId="622D722D" w14:textId="77777777" w:rsidR="007E3060" w:rsidRPr="0061581D" w:rsidRDefault="007E3060" w:rsidP="001852DF">
            <w:pPr>
              <w:rPr>
                <w:rFonts w:cstheme="minorHAnsi"/>
                <w:i/>
                <w:sz w:val="16"/>
                <w:szCs w:val="16"/>
              </w:rPr>
            </w:pP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Positive experiences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Hopes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Dreams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Disappointment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Hurt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Goals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Plans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Cope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Help</w:t>
            </w:r>
            <w:r w:rsidRPr="0061581D">
              <w:rPr>
                <w:rFonts w:cstheme="minorHAnsi"/>
                <w:i/>
                <w:color w:val="212529"/>
                <w:sz w:val="16"/>
                <w:szCs w:val="16"/>
              </w:rPr>
              <w:br/>
            </w:r>
            <w:r w:rsidRPr="0061581D">
              <w:rPr>
                <w:rStyle w:val="Emphasis"/>
                <w:rFonts w:cstheme="minorHAnsi"/>
                <w:i w:val="0"/>
                <w:color w:val="212529"/>
                <w:sz w:val="16"/>
                <w:szCs w:val="16"/>
              </w:rPr>
              <w:t>Resilience</w:t>
            </w:r>
          </w:p>
        </w:tc>
        <w:tc>
          <w:tcPr>
            <w:tcW w:w="1888" w:type="dxa"/>
          </w:tcPr>
          <w:p w14:paraId="3EF433C8" w14:textId="25FD09D8" w:rsidR="007E3060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 xml:space="preserve">creation, big story, responsibility, sin, fall, </w:t>
            </w:r>
            <w:proofErr w:type="gramStart"/>
            <w:r w:rsidRPr="0061581D">
              <w:rPr>
                <w:rFonts w:cstheme="minorHAnsi"/>
                <w:sz w:val="16"/>
                <w:szCs w:val="16"/>
              </w:rPr>
              <w:t>temptation,  Catholic</w:t>
            </w:r>
            <w:proofErr w:type="gramEnd"/>
            <w:r w:rsidRPr="0061581D">
              <w:rPr>
                <w:rFonts w:cstheme="minorHAnsi"/>
                <w:sz w:val="16"/>
                <w:szCs w:val="16"/>
              </w:rPr>
              <w:t>, steward, interpret, Genesis</w:t>
            </w:r>
          </w:p>
        </w:tc>
        <w:tc>
          <w:tcPr>
            <w:tcW w:w="1887" w:type="dxa"/>
          </w:tcPr>
          <w:p w14:paraId="2FD80810" w14:textId="6F9A5033" w:rsidR="007E3060" w:rsidRPr="0061581D" w:rsidRDefault="0044588C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Minims,</w:t>
            </w:r>
            <w:r w:rsidR="007E6DCB" w:rsidRPr="0061581D">
              <w:rPr>
                <w:sz w:val="16"/>
                <w:szCs w:val="16"/>
              </w:rPr>
              <w:t xml:space="preserve"> </w:t>
            </w:r>
            <w:r w:rsidRPr="0061581D">
              <w:rPr>
                <w:sz w:val="16"/>
                <w:szCs w:val="16"/>
              </w:rPr>
              <w:t>crotchets, quavers, tempo, notes, bar, major, minor, sharp, flat</w:t>
            </w:r>
            <w:r w:rsidR="007E6DCB" w:rsidRPr="0061581D">
              <w:rPr>
                <w:sz w:val="16"/>
                <w:szCs w:val="16"/>
              </w:rPr>
              <w:t>, moderato, compose, improvise, create, melody</w:t>
            </w:r>
          </w:p>
        </w:tc>
        <w:tc>
          <w:tcPr>
            <w:tcW w:w="1887" w:type="dxa"/>
          </w:tcPr>
          <w:p w14:paraId="0DBA22EF" w14:textId="0C6C0EF2" w:rsidR="007E3060" w:rsidRPr="0061581D" w:rsidRDefault="7548D2DA" w:rsidP="731CA4E3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Las verduras, Las espinacas, </w:t>
            </w:r>
            <w:proofErr w:type="gramStart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Las cebolla</w:t>
            </w:r>
            <w:proofErr w:type="gramEnd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 Las zanahorias Las berenjenas</w:t>
            </w:r>
            <w:r w:rsidR="4F6954C6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, 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Las patatas</w:t>
            </w:r>
            <w:r w:rsidR="49D806A8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Las judías verdes</w:t>
            </w:r>
            <w:r w:rsidR="756C0589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Los tomate</w:t>
            </w:r>
            <w:r w:rsidR="3523FD8D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s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Los guisantes</w:t>
            </w:r>
            <w:r w:rsidR="5CBFB90C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Los </w:t>
            </w:r>
            <w:proofErr w:type="spellStart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champiñ</w:t>
            </w:r>
            <w:r w:rsidR="1E711853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os</w:t>
            </w:r>
            <w:proofErr w:type="spellEnd"/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Los calabacines </w:t>
            </w:r>
          </w:p>
        </w:tc>
        <w:tc>
          <w:tcPr>
            <w:tcW w:w="1889" w:type="dxa"/>
          </w:tcPr>
          <w:p w14:paraId="0A0DDECB" w14:textId="3E81BA82" w:rsidR="007E3060" w:rsidRPr="0061581D" w:rsidRDefault="00456494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Digital image, rotate, crop, colour effects, select, copy, tools, composition, cloning, combine, criteria</w:t>
            </w:r>
          </w:p>
        </w:tc>
      </w:tr>
      <w:tr w:rsidR="007E3060" w14:paraId="526970CF" w14:textId="77777777" w:rsidTr="0061581D">
        <w:trPr>
          <w:gridAfter w:val="1"/>
          <w:wAfter w:w="21" w:type="dxa"/>
          <w:trHeight w:val="728"/>
        </w:trPr>
        <w:tc>
          <w:tcPr>
            <w:tcW w:w="1305" w:type="dxa"/>
            <w:vMerge/>
          </w:tcPr>
          <w:p w14:paraId="26E04DD3" w14:textId="77777777" w:rsidR="007E3060" w:rsidRPr="0061581D" w:rsidRDefault="007E3060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</w:tcPr>
          <w:p w14:paraId="0F75CBE4" w14:textId="68D5B88F" w:rsidR="00F434C0" w:rsidRPr="0061581D" w:rsidRDefault="00A415B5" w:rsidP="001852D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</w:rPr>
              <w:t>Insulator, switch, closed, open, electrocute, pylons.</w:t>
            </w:r>
          </w:p>
        </w:tc>
        <w:tc>
          <w:tcPr>
            <w:tcW w:w="2127" w:type="dxa"/>
            <w:vMerge/>
          </w:tcPr>
          <w:p w14:paraId="351BA745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14:paraId="00ECD9D0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766" w:type="dxa"/>
            <w:vMerge/>
          </w:tcPr>
          <w:p w14:paraId="196CA894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8BE917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2054" w:type="dxa"/>
          </w:tcPr>
          <w:p w14:paraId="2A7A0CF5" w14:textId="7087A4BE" w:rsidR="007E3060" w:rsidRPr="0061581D" w:rsidRDefault="00530A93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Balance, co-ordination, strength, speed, agility, stamina, control, improve, determination, technique, challenge</w:t>
            </w:r>
          </w:p>
        </w:tc>
        <w:tc>
          <w:tcPr>
            <w:tcW w:w="1888" w:type="dxa"/>
            <w:vMerge/>
          </w:tcPr>
          <w:p w14:paraId="274FDCF6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14:paraId="3DDC878F" w14:textId="4700F5F3" w:rsidR="007E3060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 xml:space="preserve">Prophet, Muhammad, Allah, fasting, Qur’an, Ramadan, </w:t>
            </w:r>
            <w:proofErr w:type="gramStart"/>
            <w:r w:rsidRPr="0061581D">
              <w:rPr>
                <w:rFonts w:cstheme="minorHAnsi"/>
                <w:sz w:val="16"/>
                <w:szCs w:val="16"/>
              </w:rPr>
              <w:t>Eid  Tawhid</w:t>
            </w:r>
            <w:proofErr w:type="gramEnd"/>
            <w:r w:rsidRPr="0061581D">
              <w:rPr>
                <w:rFonts w:cstheme="minorHAnsi"/>
                <w:sz w:val="16"/>
                <w:szCs w:val="16"/>
              </w:rPr>
              <w:t>, Salah, Sawm</w:t>
            </w:r>
          </w:p>
        </w:tc>
        <w:tc>
          <w:tcPr>
            <w:tcW w:w="1887" w:type="dxa"/>
          </w:tcPr>
          <w:p w14:paraId="504949A5" w14:textId="2E4B693B" w:rsidR="007E3060" w:rsidRPr="0061581D" w:rsidRDefault="007E6DCB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Andante, minims, crotchets, quavers, semi-quavers, beat, notes, bar, tempo, time signature, communicate, emotions, express</w:t>
            </w:r>
          </w:p>
        </w:tc>
        <w:tc>
          <w:tcPr>
            <w:tcW w:w="1887" w:type="dxa"/>
          </w:tcPr>
          <w:p w14:paraId="269B30D6" w14:textId="29ABDA3A" w:rsidR="007E3060" w:rsidRPr="0061581D" w:rsidRDefault="66F34B96" w:rsidP="731CA4E3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Los helados</w:t>
            </w:r>
            <w:r w:rsidR="785D7DE2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Un helado de vainilla</w:t>
            </w:r>
            <w:r w:rsidR="73C31E22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Un helado de plátano</w:t>
            </w:r>
            <w:r w:rsidR="30785867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Un helado de fresa</w:t>
            </w:r>
            <w:r w:rsidR="7F6E858B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, 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Un helado de menta, Un helado de pistacho, Un helado de chocolate, Un helado de caramelo, Un helado de café, Un helado de limón, Un helado de mora</w:t>
            </w:r>
          </w:p>
        </w:tc>
        <w:tc>
          <w:tcPr>
            <w:tcW w:w="1889" w:type="dxa"/>
          </w:tcPr>
          <w:p w14:paraId="04A3D2F5" w14:textId="0B103BE2" w:rsidR="00C21331" w:rsidRPr="0061581D" w:rsidRDefault="00C21331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Microphone, speaker, headphone, podcast, audio, soundwave, sound effects, layers, background music</w:t>
            </w:r>
          </w:p>
          <w:p w14:paraId="2AAD38D1" w14:textId="77777777" w:rsidR="007E3060" w:rsidRPr="0061581D" w:rsidRDefault="007E3060" w:rsidP="001852DF">
            <w:pPr>
              <w:rPr>
                <w:sz w:val="16"/>
                <w:szCs w:val="16"/>
              </w:rPr>
            </w:pPr>
          </w:p>
        </w:tc>
      </w:tr>
    </w:tbl>
    <w:p w14:paraId="68113494" w14:textId="77777777" w:rsidR="00B26A58" w:rsidRDefault="00B26A58" w:rsidP="00587F62">
      <w:pPr>
        <w:rPr>
          <w:sz w:val="36"/>
          <w:u w:val="single"/>
        </w:rPr>
      </w:pPr>
    </w:p>
    <w:p w14:paraId="61F39C83" w14:textId="77777777" w:rsidR="00B26A58" w:rsidRDefault="00B26A58" w:rsidP="00587F62">
      <w:pPr>
        <w:rPr>
          <w:sz w:val="36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2144"/>
        <w:tblW w:w="22678" w:type="dxa"/>
        <w:tblLook w:val="04A0" w:firstRow="1" w:lastRow="0" w:firstColumn="1" w:lastColumn="0" w:noHBand="0" w:noVBand="1"/>
      </w:tblPr>
      <w:tblGrid>
        <w:gridCol w:w="1009"/>
        <w:gridCol w:w="1963"/>
        <w:gridCol w:w="1843"/>
        <w:gridCol w:w="1843"/>
        <w:gridCol w:w="1842"/>
        <w:gridCol w:w="1985"/>
        <w:gridCol w:w="2744"/>
        <w:gridCol w:w="1886"/>
        <w:gridCol w:w="1887"/>
        <w:gridCol w:w="1886"/>
        <w:gridCol w:w="1887"/>
        <w:gridCol w:w="1888"/>
        <w:gridCol w:w="15"/>
      </w:tblGrid>
      <w:tr w:rsidR="001852DF" w14:paraId="083580FB" w14:textId="77777777" w:rsidTr="7CEDA729">
        <w:trPr>
          <w:trHeight w:val="276"/>
        </w:trPr>
        <w:tc>
          <w:tcPr>
            <w:tcW w:w="22678" w:type="dxa"/>
            <w:gridSpan w:val="13"/>
          </w:tcPr>
          <w:p w14:paraId="3B27FD84" w14:textId="77777777" w:rsidR="001852DF" w:rsidRPr="0061581D" w:rsidRDefault="001852DF" w:rsidP="001852DF">
            <w:pPr>
              <w:rPr>
                <w:b/>
                <w:sz w:val="16"/>
                <w:szCs w:val="16"/>
                <w:u w:val="single"/>
              </w:rPr>
            </w:pPr>
            <w:r w:rsidRPr="0061581D">
              <w:rPr>
                <w:b/>
                <w:sz w:val="16"/>
                <w:szCs w:val="16"/>
                <w:u w:val="single"/>
              </w:rPr>
              <w:lastRenderedPageBreak/>
              <w:t xml:space="preserve">Summer </w:t>
            </w:r>
          </w:p>
        </w:tc>
      </w:tr>
      <w:tr w:rsidR="001852DF" w14:paraId="13B59DDF" w14:textId="77777777" w:rsidTr="0061581D">
        <w:trPr>
          <w:gridAfter w:val="1"/>
          <w:wAfter w:w="15" w:type="dxa"/>
          <w:trHeight w:val="276"/>
        </w:trPr>
        <w:tc>
          <w:tcPr>
            <w:tcW w:w="1009" w:type="dxa"/>
          </w:tcPr>
          <w:p w14:paraId="07A1D05D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963" w:type="dxa"/>
          </w:tcPr>
          <w:p w14:paraId="65C33595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1843" w:type="dxa"/>
          </w:tcPr>
          <w:p w14:paraId="0CEB7F02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1843" w:type="dxa"/>
          </w:tcPr>
          <w:p w14:paraId="41741617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842" w:type="dxa"/>
          </w:tcPr>
          <w:p w14:paraId="1D804A32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Art</w:t>
            </w:r>
          </w:p>
        </w:tc>
        <w:tc>
          <w:tcPr>
            <w:tcW w:w="1985" w:type="dxa"/>
          </w:tcPr>
          <w:p w14:paraId="5DAB31D6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DT</w:t>
            </w:r>
          </w:p>
        </w:tc>
        <w:tc>
          <w:tcPr>
            <w:tcW w:w="2744" w:type="dxa"/>
          </w:tcPr>
          <w:p w14:paraId="0BA3B823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1886" w:type="dxa"/>
          </w:tcPr>
          <w:p w14:paraId="22DBBE94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PSHE</w:t>
            </w:r>
          </w:p>
        </w:tc>
        <w:tc>
          <w:tcPr>
            <w:tcW w:w="1887" w:type="dxa"/>
          </w:tcPr>
          <w:p w14:paraId="632AFF84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RE</w:t>
            </w:r>
          </w:p>
        </w:tc>
        <w:tc>
          <w:tcPr>
            <w:tcW w:w="1886" w:type="dxa"/>
          </w:tcPr>
          <w:p w14:paraId="03995D4C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Music </w:t>
            </w:r>
          </w:p>
        </w:tc>
        <w:tc>
          <w:tcPr>
            <w:tcW w:w="1887" w:type="dxa"/>
          </w:tcPr>
          <w:p w14:paraId="2D9CE721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MFL</w:t>
            </w:r>
          </w:p>
        </w:tc>
        <w:tc>
          <w:tcPr>
            <w:tcW w:w="1888" w:type="dxa"/>
          </w:tcPr>
          <w:p w14:paraId="775BB181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>Computing</w:t>
            </w:r>
          </w:p>
        </w:tc>
      </w:tr>
      <w:tr w:rsidR="001852DF" w14:paraId="2692B045" w14:textId="77777777" w:rsidTr="0061581D">
        <w:trPr>
          <w:gridAfter w:val="1"/>
          <w:wAfter w:w="15" w:type="dxa"/>
          <w:trHeight w:val="176"/>
        </w:trPr>
        <w:tc>
          <w:tcPr>
            <w:tcW w:w="1009" w:type="dxa"/>
            <w:vMerge w:val="restart"/>
          </w:tcPr>
          <w:p w14:paraId="39763F2A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Theme </w:t>
            </w:r>
          </w:p>
        </w:tc>
        <w:tc>
          <w:tcPr>
            <w:tcW w:w="1963" w:type="dxa"/>
            <w:vMerge w:val="restart"/>
          </w:tcPr>
          <w:p w14:paraId="08620F38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Sound</w:t>
            </w:r>
          </w:p>
          <w:p w14:paraId="34EE8C78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  <w:p w14:paraId="3E8FA91E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2857AF5A" w14:textId="77777777" w:rsidR="001852DF" w:rsidRPr="0061581D" w:rsidRDefault="001852DF" w:rsidP="001852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Why is Pontefract Castle ‘Britain’s most fearsome fort’?</w:t>
            </w:r>
          </w:p>
        </w:tc>
        <w:tc>
          <w:tcPr>
            <w:tcW w:w="1843" w:type="dxa"/>
            <w:vMerge w:val="restart"/>
          </w:tcPr>
          <w:p w14:paraId="46EEE62A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Comparison of West Yorkshire and region in Italy</w:t>
            </w:r>
          </w:p>
        </w:tc>
        <w:tc>
          <w:tcPr>
            <w:tcW w:w="1842" w:type="dxa"/>
            <w:vMerge w:val="restart"/>
          </w:tcPr>
          <w:p w14:paraId="5600A443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collage</w:t>
            </w:r>
          </w:p>
        </w:tc>
        <w:tc>
          <w:tcPr>
            <w:tcW w:w="1985" w:type="dxa"/>
            <w:vMerge w:val="restart"/>
          </w:tcPr>
          <w:p w14:paraId="71AA715C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Textiles 2D shapes to a 3D product</w:t>
            </w:r>
          </w:p>
        </w:tc>
        <w:tc>
          <w:tcPr>
            <w:tcW w:w="2744" w:type="dxa"/>
          </w:tcPr>
          <w:p w14:paraId="32CBBA27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Rounders</w:t>
            </w:r>
          </w:p>
          <w:p w14:paraId="4CB13B04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4631E1EB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Relationships </w:t>
            </w:r>
          </w:p>
        </w:tc>
        <w:tc>
          <w:tcPr>
            <w:tcW w:w="1887" w:type="dxa"/>
            <w:vMerge w:val="restart"/>
          </w:tcPr>
          <w:p w14:paraId="02B4C992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For Christians, when Jesus left; what was the impact of Pentecost?</w:t>
            </w:r>
          </w:p>
        </w:tc>
        <w:tc>
          <w:tcPr>
            <w:tcW w:w="1886" w:type="dxa"/>
            <w:vMerge w:val="restart"/>
          </w:tcPr>
          <w:p w14:paraId="6CA5874E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Enjoying improvisation</w:t>
            </w:r>
          </w:p>
        </w:tc>
        <w:tc>
          <w:tcPr>
            <w:tcW w:w="1887" w:type="dxa"/>
            <w:vMerge w:val="restart"/>
          </w:tcPr>
          <w:p w14:paraId="2544AE0E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In the classroom (I)</w:t>
            </w:r>
          </w:p>
        </w:tc>
        <w:tc>
          <w:tcPr>
            <w:tcW w:w="1888" w:type="dxa"/>
            <w:vMerge w:val="restart"/>
          </w:tcPr>
          <w:p w14:paraId="56D61D16" w14:textId="77777777" w:rsidR="001852DF" w:rsidRPr="0061581D" w:rsidRDefault="001852DF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Data and Information:</w:t>
            </w:r>
          </w:p>
          <w:p w14:paraId="6F26B233" w14:textId="77777777" w:rsidR="001852DF" w:rsidRPr="0061581D" w:rsidRDefault="001852DF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Branching Databases</w:t>
            </w:r>
          </w:p>
          <w:p w14:paraId="3A8F4D3B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</w:tr>
      <w:tr w:rsidR="001852DF" w14:paraId="5B129BB4" w14:textId="77777777" w:rsidTr="0061581D">
        <w:trPr>
          <w:gridAfter w:val="1"/>
          <w:wAfter w:w="15" w:type="dxa"/>
          <w:trHeight w:val="367"/>
        </w:trPr>
        <w:tc>
          <w:tcPr>
            <w:tcW w:w="1009" w:type="dxa"/>
            <w:vMerge/>
          </w:tcPr>
          <w:p w14:paraId="648106C1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44ED0316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39C4F30" w14:textId="77777777" w:rsidR="001852DF" w:rsidRPr="0061581D" w:rsidRDefault="001852DF" w:rsidP="001852D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E96C95E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9B7E853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589570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</w:tcPr>
          <w:p w14:paraId="1469C900" w14:textId="2E628411" w:rsidR="001852DF" w:rsidRPr="0061581D" w:rsidRDefault="0061581D" w:rsidP="001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Athletics (Y3</w:t>
            </w:r>
            <w:proofErr w:type="gramStart"/>
            <w:r>
              <w:rPr>
                <w:sz w:val="16"/>
                <w:szCs w:val="16"/>
              </w:rPr>
              <w:t>)  Swimming</w:t>
            </w:r>
            <w:proofErr w:type="gramEnd"/>
            <w:r>
              <w:rPr>
                <w:sz w:val="16"/>
                <w:szCs w:val="16"/>
              </w:rPr>
              <w:t xml:space="preserve"> (Y4)</w:t>
            </w:r>
          </w:p>
        </w:tc>
        <w:tc>
          <w:tcPr>
            <w:tcW w:w="1886" w:type="dxa"/>
          </w:tcPr>
          <w:p w14:paraId="3950BA46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The Truth About Old People by Elina Ellis</w:t>
            </w:r>
          </w:p>
        </w:tc>
        <w:tc>
          <w:tcPr>
            <w:tcW w:w="1887" w:type="dxa"/>
            <w:vMerge/>
          </w:tcPr>
          <w:p w14:paraId="6906EEE3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</w:tcPr>
          <w:p w14:paraId="4A07640A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1895AADA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14:paraId="40C83128" w14:textId="77777777" w:rsidR="001852DF" w:rsidRPr="0061581D" w:rsidRDefault="001852DF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1852DF" w14:paraId="1E52B83E" w14:textId="77777777" w:rsidTr="0061581D">
        <w:trPr>
          <w:gridAfter w:val="1"/>
          <w:wAfter w:w="15" w:type="dxa"/>
          <w:trHeight w:val="248"/>
        </w:trPr>
        <w:tc>
          <w:tcPr>
            <w:tcW w:w="1009" w:type="dxa"/>
            <w:vMerge/>
          </w:tcPr>
          <w:p w14:paraId="73EC2FDD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  <w:vMerge w:val="restart"/>
          </w:tcPr>
          <w:p w14:paraId="46F52B91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Living Things and Their Habitats</w:t>
            </w:r>
          </w:p>
        </w:tc>
        <w:tc>
          <w:tcPr>
            <w:tcW w:w="1843" w:type="dxa"/>
            <w:vMerge/>
          </w:tcPr>
          <w:p w14:paraId="4695444C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76A03A7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91B1B05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4FE88A99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</w:tcPr>
          <w:p w14:paraId="2719EC1F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Tennis</w:t>
            </w:r>
          </w:p>
        </w:tc>
        <w:tc>
          <w:tcPr>
            <w:tcW w:w="1886" w:type="dxa"/>
          </w:tcPr>
          <w:p w14:paraId="28842141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Changing Me</w:t>
            </w:r>
          </w:p>
        </w:tc>
        <w:tc>
          <w:tcPr>
            <w:tcW w:w="1887" w:type="dxa"/>
            <w:vMerge w:val="restart"/>
          </w:tcPr>
          <w:p w14:paraId="6FFC72BB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What does it mean to be a Hindu in Britain today?</w:t>
            </w:r>
          </w:p>
        </w:tc>
        <w:tc>
          <w:tcPr>
            <w:tcW w:w="1886" w:type="dxa"/>
            <w:vMerge w:val="restart"/>
          </w:tcPr>
          <w:p w14:paraId="42CA7202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The show must go on</w:t>
            </w:r>
          </w:p>
        </w:tc>
        <w:tc>
          <w:tcPr>
            <w:tcW w:w="1887" w:type="dxa"/>
            <w:vMerge w:val="restart"/>
          </w:tcPr>
          <w:p w14:paraId="6B849D27" w14:textId="19B2B52A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 Habitats </w:t>
            </w:r>
          </w:p>
        </w:tc>
        <w:tc>
          <w:tcPr>
            <w:tcW w:w="1888" w:type="dxa"/>
            <w:vMerge w:val="restart"/>
          </w:tcPr>
          <w:p w14:paraId="598DC69F" w14:textId="77777777" w:rsidR="001852DF" w:rsidRPr="0061581D" w:rsidRDefault="001852DF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Programming:</w:t>
            </w:r>
          </w:p>
          <w:p w14:paraId="2F099981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rFonts w:eastAsia="Comic Sans MS" w:cstheme="minorHAnsi"/>
                <w:sz w:val="16"/>
                <w:szCs w:val="16"/>
              </w:rPr>
              <w:t>Repetition in games</w:t>
            </w:r>
          </w:p>
        </w:tc>
      </w:tr>
      <w:tr w:rsidR="001852DF" w14:paraId="6CB465DA" w14:textId="77777777" w:rsidTr="0061581D">
        <w:trPr>
          <w:gridAfter w:val="1"/>
          <w:wAfter w:w="15" w:type="dxa"/>
          <w:trHeight w:val="247"/>
        </w:trPr>
        <w:tc>
          <w:tcPr>
            <w:tcW w:w="1009" w:type="dxa"/>
            <w:vMerge/>
          </w:tcPr>
          <w:p w14:paraId="6672D5D9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  <w:vMerge/>
          </w:tcPr>
          <w:p w14:paraId="5E82CFEE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5B6FBF17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902C931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AED55F6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E078D30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</w:tcPr>
          <w:p w14:paraId="32C06DF0" w14:textId="3F945A4F" w:rsidR="001852DF" w:rsidRPr="0061581D" w:rsidRDefault="0061581D" w:rsidP="0018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Golf (Y3)   Swimming (Y4)</w:t>
            </w:r>
          </w:p>
        </w:tc>
        <w:tc>
          <w:tcPr>
            <w:tcW w:w="1886" w:type="dxa"/>
          </w:tcPr>
          <w:p w14:paraId="1B4661A3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When Sadness Comes to Call by Eva Eland</w:t>
            </w:r>
          </w:p>
        </w:tc>
        <w:tc>
          <w:tcPr>
            <w:tcW w:w="1887" w:type="dxa"/>
            <w:vMerge/>
          </w:tcPr>
          <w:p w14:paraId="761C6EB2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vMerge/>
          </w:tcPr>
          <w:p w14:paraId="3BCFA39E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7" w:type="dxa"/>
            <w:vMerge/>
          </w:tcPr>
          <w:p w14:paraId="27C4AF1B" w14:textId="77777777" w:rsidR="001852DF" w:rsidRPr="0061581D" w:rsidRDefault="001852DF" w:rsidP="001852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14:paraId="3F7E55F5" w14:textId="77777777" w:rsidR="001852DF" w:rsidRPr="0061581D" w:rsidRDefault="001852DF" w:rsidP="001852DF">
            <w:pPr>
              <w:jc w:val="center"/>
              <w:rPr>
                <w:rFonts w:eastAsia="Comic Sans MS" w:cstheme="minorHAnsi"/>
                <w:sz w:val="16"/>
                <w:szCs w:val="16"/>
              </w:rPr>
            </w:pPr>
          </w:p>
        </w:tc>
      </w:tr>
      <w:tr w:rsidR="001852DF" w14:paraId="4DF64065" w14:textId="77777777" w:rsidTr="0061581D">
        <w:trPr>
          <w:gridAfter w:val="1"/>
          <w:wAfter w:w="15" w:type="dxa"/>
          <w:trHeight w:val="262"/>
        </w:trPr>
        <w:tc>
          <w:tcPr>
            <w:tcW w:w="1009" w:type="dxa"/>
          </w:tcPr>
          <w:p w14:paraId="5FB451D5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Experiences </w:t>
            </w:r>
          </w:p>
        </w:tc>
        <w:tc>
          <w:tcPr>
            <w:tcW w:w="1963" w:type="dxa"/>
          </w:tcPr>
          <w:p w14:paraId="23B4391D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FFD41E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Walk to Pontefract castle</w:t>
            </w:r>
          </w:p>
        </w:tc>
        <w:tc>
          <w:tcPr>
            <w:tcW w:w="1843" w:type="dxa"/>
          </w:tcPr>
          <w:p w14:paraId="187960C9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Local walk to Pontefract</w:t>
            </w:r>
          </w:p>
        </w:tc>
        <w:tc>
          <w:tcPr>
            <w:tcW w:w="1842" w:type="dxa"/>
          </w:tcPr>
          <w:p w14:paraId="0382C95A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B733C5D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</w:tcPr>
          <w:p w14:paraId="1EDF9E3E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proofErr w:type="spellStart"/>
            <w:r w:rsidRPr="0061581D">
              <w:rPr>
                <w:sz w:val="16"/>
                <w:szCs w:val="16"/>
              </w:rPr>
              <w:t>Waterton</w:t>
            </w:r>
            <w:proofErr w:type="spellEnd"/>
            <w:r w:rsidRPr="0061581D">
              <w:rPr>
                <w:sz w:val="16"/>
                <w:szCs w:val="16"/>
              </w:rPr>
              <w:t xml:space="preserve"> rounders tournaments</w:t>
            </w:r>
          </w:p>
        </w:tc>
        <w:tc>
          <w:tcPr>
            <w:tcW w:w="1886" w:type="dxa"/>
          </w:tcPr>
          <w:p w14:paraId="03C67DEE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</w:tcPr>
          <w:p w14:paraId="70D9B8EC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6B982F0A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African drumming</w:t>
            </w:r>
          </w:p>
        </w:tc>
        <w:tc>
          <w:tcPr>
            <w:tcW w:w="1887" w:type="dxa"/>
          </w:tcPr>
          <w:p w14:paraId="485195D5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88" w:type="dxa"/>
          </w:tcPr>
          <w:p w14:paraId="7CEDE850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</w:tr>
      <w:tr w:rsidR="001852DF" w14:paraId="5B5F43B8" w14:textId="77777777" w:rsidTr="0061581D">
        <w:trPr>
          <w:gridAfter w:val="1"/>
          <w:wAfter w:w="15" w:type="dxa"/>
          <w:trHeight w:val="484"/>
        </w:trPr>
        <w:tc>
          <w:tcPr>
            <w:tcW w:w="1009" w:type="dxa"/>
            <w:vMerge w:val="restart"/>
          </w:tcPr>
          <w:p w14:paraId="7B113BED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  <w:r w:rsidRPr="0061581D">
              <w:rPr>
                <w:b/>
                <w:sz w:val="16"/>
                <w:szCs w:val="16"/>
              </w:rPr>
              <w:t xml:space="preserve">Vocabulary </w:t>
            </w:r>
          </w:p>
        </w:tc>
        <w:tc>
          <w:tcPr>
            <w:tcW w:w="1963" w:type="dxa"/>
          </w:tcPr>
          <w:p w14:paraId="5F35001C" w14:textId="77777777" w:rsidR="001852DF" w:rsidRPr="0061581D" w:rsidRDefault="001852DF" w:rsidP="001852DF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</w:rPr>
              <w:t xml:space="preserve">Sound, vibration, volume, tuning fork, sound source, amplitude, travel, wave, particles, </w:t>
            </w:r>
            <w:proofErr w:type="gramStart"/>
            <w:r w:rsidRPr="0061581D">
              <w:rPr>
                <w:rFonts w:ascii="Calibri" w:eastAsia="Calibri" w:hAnsi="Calibri" w:cs="Calibri"/>
                <w:sz w:val="16"/>
                <w:szCs w:val="16"/>
              </w:rPr>
              <w:t>pitch  transmit</w:t>
            </w:r>
            <w:proofErr w:type="gramEnd"/>
            <w:r w:rsidRPr="0061581D">
              <w:rPr>
                <w:rFonts w:ascii="Calibri" w:eastAsia="Calibri" w:hAnsi="Calibri" w:cs="Calibri"/>
                <w:sz w:val="16"/>
                <w:szCs w:val="16"/>
              </w:rPr>
              <w:t xml:space="preserve">, sound waves, soundproof, absorb, insulate, </w:t>
            </w:r>
          </w:p>
        </w:tc>
        <w:tc>
          <w:tcPr>
            <w:tcW w:w="1843" w:type="dxa"/>
            <w:vMerge w:val="restart"/>
          </w:tcPr>
          <w:p w14:paraId="0F522CAF" w14:textId="77777777" w:rsidR="001852DF" w:rsidRPr="0061581D" w:rsidRDefault="001852DF" w:rsidP="001852DF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 xml:space="preserve">Pontefract, architecture, castle, fort, reputation, Shakespeare, opinion, battle </w:t>
            </w:r>
          </w:p>
        </w:tc>
        <w:tc>
          <w:tcPr>
            <w:tcW w:w="1843" w:type="dxa"/>
            <w:vMerge w:val="restart"/>
          </w:tcPr>
          <w:p w14:paraId="5E88E860" w14:textId="77777777" w:rsidR="001852DF" w:rsidRPr="0061581D" w:rsidRDefault="001852DF" w:rsidP="001852DF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City, climate, continent, country</w:t>
            </w:r>
          </w:p>
          <w:p w14:paraId="45478A8F" w14:textId="77777777" w:rsidR="001852DF" w:rsidRPr="0061581D" w:rsidRDefault="001852DF" w:rsidP="001852DF">
            <w:pPr>
              <w:rPr>
                <w:rFonts w:cstheme="minorHAnsi"/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Equator, human features, mountain, physical features, region, river, rural, settlement, urban, tourism, volcano</w:t>
            </w:r>
          </w:p>
        </w:tc>
        <w:tc>
          <w:tcPr>
            <w:tcW w:w="1842" w:type="dxa"/>
            <w:vMerge w:val="restart"/>
          </w:tcPr>
          <w:p w14:paraId="649B6810" w14:textId="0E4DA496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mosaic art, surface embellishment, collage, texture, line drawing, re-use, recycle, cement, gothic, architect, surface texture, relief, spirals, sponging, </w:t>
            </w:r>
            <w:r w:rsidRPr="0061581D">
              <w:rPr>
                <w:rFonts w:cstheme="minorHAnsi"/>
                <w:sz w:val="16"/>
                <w:szCs w:val="16"/>
              </w:rPr>
              <w:t>mood board, tesserae, reassemble, crockery, grout, art-nouveau, Sagrada De Familia, undulating.</w:t>
            </w:r>
          </w:p>
        </w:tc>
        <w:tc>
          <w:tcPr>
            <w:tcW w:w="1985" w:type="dxa"/>
            <w:vMerge w:val="restart"/>
          </w:tcPr>
          <w:p w14:paraId="2409396C" w14:textId="22CC125E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Textiles, pattern-pieces, template, seam, stitch</w:t>
            </w:r>
            <w:r w:rsidRPr="0061581D">
              <w:rPr>
                <w:sz w:val="16"/>
                <w:szCs w:val="16"/>
              </w:rPr>
              <w:t>, a</w:t>
            </w:r>
            <w:r w:rsidRPr="0061581D">
              <w:rPr>
                <w:rFonts w:cstheme="minorHAnsi"/>
                <w:sz w:val="16"/>
                <w:szCs w:val="16"/>
              </w:rPr>
              <w:t>pplique, embroidery, seam allowance, backstitch, running stitch, over sew stitch, blanket stitch.</w:t>
            </w:r>
            <w:r w:rsidRPr="006158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4" w:type="dxa"/>
          </w:tcPr>
          <w:p w14:paraId="10ECA7BF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Strike, field, fielder, batter, rounders, stump, bowler, no-ball, backstop, tactics, overarm, underarm, free space</w:t>
            </w:r>
          </w:p>
        </w:tc>
        <w:tc>
          <w:tcPr>
            <w:tcW w:w="1886" w:type="dxa"/>
            <w:vMerge w:val="restart"/>
          </w:tcPr>
          <w:p w14:paraId="61EC171D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Relationship</w:t>
            </w:r>
          </w:p>
          <w:p w14:paraId="393F8D60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Friendships</w:t>
            </w:r>
          </w:p>
          <w:p w14:paraId="561F6D8C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Respect</w:t>
            </w:r>
          </w:p>
          <w:p w14:paraId="0EBA6D41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Unique</w:t>
            </w:r>
          </w:p>
          <w:p w14:paraId="20FDFE7A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Puberty</w:t>
            </w:r>
          </w:p>
          <w:p w14:paraId="4B185A13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Changes</w:t>
            </w:r>
          </w:p>
        </w:tc>
        <w:tc>
          <w:tcPr>
            <w:tcW w:w="1887" w:type="dxa"/>
          </w:tcPr>
          <w:p w14:paraId="004456E2" w14:textId="6AE94D50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Pentecost, disciples, Holy Spirit, Trinity, baptized</w:t>
            </w:r>
          </w:p>
        </w:tc>
        <w:tc>
          <w:tcPr>
            <w:tcW w:w="1886" w:type="dxa"/>
          </w:tcPr>
          <w:p w14:paraId="58C5D69F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 xml:space="preserve">Structure, </w:t>
            </w:r>
            <w:proofErr w:type="gramStart"/>
            <w:r w:rsidRPr="0061581D">
              <w:rPr>
                <w:sz w:val="16"/>
                <w:szCs w:val="16"/>
              </w:rPr>
              <w:t>pattern,  minims</w:t>
            </w:r>
            <w:proofErr w:type="gramEnd"/>
            <w:r w:rsidRPr="0061581D">
              <w:rPr>
                <w:sz w:val="16"/>
                <w:szCs w:val="16"/>
              </w:rPr>
              <w:t>, crotchets, quavers, semi-quavers, beat, notes, bar, tempo, time signature,</w:t>
            </w:r>
          </w:p>
        </w:tc>
        <w:tc>
          <w:tcPr>
            <w:tcW w:w="1887" w:type="dxa"/>
          </w:tcPr>
          <w:p w14:paraId="38C76648" w14:textId="59699C4A" w:rsidR="001852DF" w:rsidRPr="0061581D" w:rsidRDefault="5645E1B9" w:rsidP="731CA4E3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un libro, un cuaderno, un lápiz, un bolígrafo un sacapuntas, un estuche, una calculadora, una regla</w:t>
            </w:r>
            <w:r w:rsidR="3E914D4E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una barra de pegamento</w:t>
            </w:r>
            <w:r w:rsidR="1544C28C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, 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una goma</w:t>
            </w:r>
            <w:r w:rsidR="464F6B42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, 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una mochila</w:t>
            </w:r>
            <w:r w:rsidR="2E8E0C98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,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 tijeras</w:t>
            </w:r>
            <w:r w:rsidR="26D6A6A5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.</w:t>
            </w:r>
          </w:p>
        </w:tc>
        <w:tc>
          <w:tcPr>
            <w:tcW w:w="1888" w:type="dxa"/>
          </w:tcPr>
          <w:p w14:paraId="54ABBC2F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Questions, investigate, groups, branching database, compare, attributes, tree structure</w:t>
            </w:r>
          </w:p>
        </w:tc>
      </w:tr>
      <w:tr w:rsidR="001852DF" w14:paraId="1074DEB0" w14:textId="77777777" w:rsidTr="0061581D">
        <w:trPr>
          <w:gridAfter w:val="1"/>
          <w:wAfter w:w="15" w:type="dxa"/>
          <w:trHeight w:val="483"/>
        </w:trPr>
        <w:tc>
          <w:tcPr>
            <w:tcW w:w="1009" w:type="dxa"/>
            <w:vMerge/>
          </w:tcPr>
          <w:p w14:paraId="70B5D237" w14:textId="77777777" w:rsidR="001852DF" w:rsidRPr="0061581D" w:rsidRDefault="001852DF" w:rsidP="001852DF">
            <w:pPr>
              <w:rPr>
                <w:b/>
                <w:sz w:val="16"/>
                <w:szCs w:val="16"/>
              </w:rPr>
            </w:pPr>
          </w:p>
        </w:tc>
        <w:tc>
          <w:tcPr>
            <w:tcW w:w="1963" w:type="dxa"/>
          </w:tcPr>
          <w:p w14:paraId="0A4E8929" w14:textId="52D1A58E" w:rsidR="001852DF" w:rsidRPr="0061581D" w:rsidRDefault="630A480C" w:rsidP="7CEDA729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</w:rPr>
              <w:t>Living things, organism, sort, group, criteria, Venn diagram, Carroll diagram, classification key.</w:t>
            </w:r>
          </w:p>
        </w:tc>
        <w:tc>
          <w:tcPr>
            <w:tcW w:w="1843" w:type="dxa"/>
            <w:vMerge/>
          </w:tcPr>
          <w:p w14:paraId="01F0A312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07AC8D5C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1B7AF29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EC76CDB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2744" w:type="dxa"/>
          </w:tcPr>
          <w:p w14:paraId="43A80E9E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Racket, control, forehand, backhand, feedback, rally, ready position.</w:t>
            </w:r>
          </w:p>
        </w:tc>
        <w:tc>
          <w:tcPr>
            <w:tcW w:w="1886" w:type="dxa"/>
            <w:vMerge/>
          </w:tcPr>
          <w:p w14:paraId="21458D0E" w14:textId="77777777" w:rsidR="001852DF" w:rsidRPr="0061581D" w:rsidRDefault="001852DF" w:rsidP="001852DF">
            <w:pPr>
              <w:rPr>
                <w:sz w:val="16"/>
                <w:szCs w:val="16"/>
              </w:rPr>
            </w:pPr>
          </w:p>
        </w:tc>
        <w:tc>
          <w:tcPr>
            <w:tcW w:w="1887" w:type="dxa"/>
          </w:tcPr>
          <w:p w14:paraId="04411AC5" w14:textId="583F38B4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Hindu, puja, Brahman, shrine, dharma, Diwali, deity, Ramayana, Rama, Sita, Mandir</w:t>
            </w:r>
          </w:p>
        </w:tc>
        <w:tc>
          <w:tcPr>
            <w:tcW w:w="1886" w:type="dxa"/>
          </w:tcPr>
          <w:p w14:paraId="50ACB262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sz w:val="16"/>
                <w:szCs w:val="16"/>
              </w:rPr>
              <w:t>Create, compose, perform, performance, structure, pattern, melody, rhythm</w:t>
            </w:r>
          </w:p>
        </w:tc>
        <w:tc>
          <w:tcPr>
            <w:tcW w:w="1887" w:type="dxa"/>
          </w:tcPr>
          <w:p w14:paraId="0C4449FF" w14:textId="4A87F28C" w:rsidR="001852DF" w:rsidRPr="0061581D" w:rsidRDefault="753178BF" w:rsidP="731CA4E3">
            <w:pPr>
              <w:rPr>
                <w:rFonts w:ascii="Calibri" w:eastAsia="Calibri" w:hAnsi="Calibri" w:cs="Calibri"/>
                <w:sz w:val="16"/>
                <w:szCs w:val="16"/>
                <w:lang w:val="es-ES"/>
              </w:rPr>
            </w:pP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Comida, sol, agua, aire, animales, plantas, a selva tropical, el campo el océano</w:t>
            </w:r>
            <w:r w:rsidR="6698827B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, 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>el desierto</w:t>
            </w:r>
            <w:r w:rsidR="33C3ACC9"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, </w:t>
            </w:r>
            <w:r w:rsidRPr="0061581D">
              <w:rPr>
                <w:rFonts w:ascii="Calibri" w:eastAsia="Calibri" w:hAnsi="Calibri" w:cs="Calibri"/>
                <w:sz w:val="16"/>
                <w:szCs w:val="16"/>
                <w:lang w:val="es-ES"/>
              </w:rPr>
              <w:t xml:space="preserve">el Ártico </w:t>
            </w:r>
          </w:p>
        </w:tc>
        <w:tc>
          <w:tcPr>
            <w:tcW w:w="1888" w:type="dxa"/>
          </w:tcPr>
          <w:p w14:paraId="32D780CC" w14:textId="77777777" w:rsidR="001852DF" w:rsidRPr="0061581D" w:rsidRDefault="001852DF" w:rsidP="001852DF">
            <w:pPr>
              <w:rPr>
                <w:sz w:val="16"/>
                <w:szCs w:val="16"/>
              </w:rPr>
            </w:pPr>
            <w:r w:rsidRPr="0061581D">
              <w:rPr>
                <w:rFonts w:cstheme="minorHAnsi"/>
                <w:sz w:val="16"/>
                <w:szCs w:val="16"/>
              </w:rPr>
              <w:t>Repetition, loops, instructions, snippet code, repeated action, algorithm, program</w:t>
            </w:r>
            <w:proofErr w:type="gramStart"/>
            <w:r w:rsidRPr="0061581D">
              <w:rPr>
                <w:rFonts w:cstheme="minorHAnsi"/>
                <w:sz w:val="16"/>
                <w:szCs w:val="16"/>
              </w:rPr>
              <w:t>, ,</w:t>
            </w:r>
            <w:proofErr w:type="gramEnd"/>
            <w:r w:rsidRPr="0061581D">
              <w:rPr>
                <w:rFonts w:cstheme="minorHAnsi"/>
                <w:sz w:val="16"/>
                <w:szCs w:val="16"/>
              </w:rPr>
              <w:t xml:space="preserve"> programming languages, count-controlled loops, infinite, re-use</w:t>
            </w:r>
          </w:p>
        </w:tc>
      </w:tr>
    </w:tbl>
    <w:p w14:paraId="00E5D6A3" w14:textId="77777777" w:rsidR="00C74E7C" w:rsidRPr="00C74E7C" w:rsidRDefault="00C74E7C" w:rsidP="00C74E7C">
      <w:pPr>
        <w:rPr>
          <w:sz w:val="36"/>
        </w:rPr>
      </w:pPr>
    </w:p>
    <w:sectPr w:rsidR="00C74E7C" w:rsidRPr="00C74E7C" w:rsidSect="00AC5F30">
      <w:headerReference w:type="even" r:id="rId10"/>
      <w:headerReference w:type="default" r:id="rId11"/>
      <w:headerReference w:type="first" r:id="rId12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952D" w14:textId="77777777" w:rsidR="00DE2B79" w:rsidRDefault="00DE2B79" w:rsidP="00587F62">
      <w:pPr>
        <w:spacing w:after="0" w:line="240" w:lineRule="auto"/>
      </w:pPr>
      <w:r>
        <w:separator/>
      </w:r>
    </w:p>
  </w:endnote>
  <w:endnote w:type="continuationSeparator" w:id="0">
    <w:p w14:paraId="0D66CF56" w14:textId="77777777" w:rsidR="00DE2B79" w:rsidRDefault="00DE2B79" w:rsidP="0058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A41B" w14:textId="77777777" w:rsidR="00DE2B79" w:rsidRDefault="00DE2B79" w:rsidP="00587F62">
      <w:pPr>
        <w:spacing w:after="0" w:line="240" w:lineRule="auto"/>
      </w:pPr>
      <w:r>
        <w:separator/>
      </w:r>
    </w:p>
  </w:footnote>
  <w:footnote w:type="continuationSeparator" w:id="0">
    <w:p w14:paraId="575C9AC4" w14:textId="77777777" w:rsidR="00DE2B79" w:rsidRDefault="00DE2B79" w:rsidP="0058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52C6" w14:textId="77777777" w:rsidR="00E9685F" w:rsidRDefault="00300024">
    <w:pPr>
      <w:pStyle w:val="Header"/>
    </w:pPr>
    <w:r>
      <w:rPr>
        <w:noProof/>
      </w:rPr>
      <w:pict w14:anchorId="2B119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1" o:spid="_x0000_s2050" type="#_x0000_t75" style="position:absolute;margin-left:0;margin-top:0;width:722.5pt;height:697.7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1FE09" w14:textId="77777777" w:rsidR="00E9685F" w:rsidRDefault="00E9685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5C1C9586" wp14:editId="4FA1143D">
              <wp:simplePos x="0" y="0"/>
              <wp:positionH relativeFrom="margin">
                <wp:posOffset>-467541</wp:posOffset>
              </wp:positionH>
              <wp:positionV relativeFrom="topMargin">
                <wp:posOffset>173537</wp:posOffset>
              </wp:positionV>
              <wp:extent cx="14333855" cy="473710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3855" cy="4737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ED92DFA" w14:textId="77777777" w:rsidR="00E9685F" w:rsidRPr="006958C3" w:rsidRDefault="00E9685F" w:rsidP="00CA515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>LKS2 Year on a Page Cycle 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C9586" id="Rectangle 197" o:spid="_x0000_s1026" style="position:absolute;margin-left:-36.8pt;margin-top:13.65pt;width:1128.65pt;height:37.3pt;z-index:-25165209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ED92DFA" w14:textId="77777777" w:rsidR="00E9685F" w:rsidRPr="006958C3" w:rsidRDefault="00E9685F" w:rsidP="00CA515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</w:rPr>
                          <w:t>LKS2 Year on a Page Cycle A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300024">
      <w:rPr>
        <w:noProof/>
      </w:rPr>
      <w:pict w14:anchorId="71924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2" o:spid="_x0000_s2051" type="#_x0000_t75" style="position:absolute;margin-left:0;margin-top:0;width:722.5pt;height:697.7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BC7" w14:textId="77777777" w:rsidR="00E9685F" w:rsidRDefault="00300024">
    <w:pPr>
      <w:pStyle w:val="Header"/>
    </w:pPr>
    <w:r>
      <w:rPr>
        <w:noProof/>
      </w:rPr>
      <w:pict w14:anchorId="144DFC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968640" o:spid="_x0000_s2049" type="#_x0000_t75" style="position:absolute;margin-left:0;margin-top:0;width:722.5pt;height:697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3F8"/>
    <w:multiLevelType w:val="hybridMultilevel"/>
    <w:tmpl w:val="803A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C"/>
    <w:rsid w:val="00017077"/>
    <w:rsid w:val="00062321"/>
    <w:rsid w:val="0007384E"/>
    <w:rsid w:val="000B571D"/>
    <w:rsid w:val="000B6465"/>
    <w:rsid w:val="000C00D4"/>
    <w:rsid w:val="000D406C"/>
    <w:rsid w:val="000E1A91"/>
    <w:rsid w:val="00102F34"/>
    <w:rsid w:val="001200AA"/>
    <w:rsid w:val="001720CE"/>
    <w:rsid w:val="0018525D"/>
    <w:rsid w:val="001852DF"/>
    <w:rsid w:val="00190DF9"/>
    <w:rsid w:val="001A67A6"/>
    <w:rsid w:val="001C0F09"/>
    <w:rsid w:val="001C4EF7"/>
    <w:rsid w:val="001D1D4E"/>
    <w:rsid w:val="001F0BE6"/>
    <w:rsid w:val="0020369B"/>
    <w:rsid w:val="00213F77"/>
    <w:rsid w:val="00253218"/>
    <w:rsid w:val="002C322C"/>
    <w:rsid w:val="00300024"/>
    <w:rsid w:val="003400A6"/>
    <w:rsid w:val="003C55DB"/>
    <w:rsid w:val="003E6BB5"/>
    <w:rsid w:val="0042567C"/>
    <w:rsid w:val="004323A4"/>
    <w:rsid w:val="0044588C"/>
    <w:rsid w:val="00456494"/>
    <w:rsid w:val="00470B83"/>
    <w:rsid w:val="004B64CC"/>
    <w:rsid w:val="004C32EA"/>
    <w:rsid w:val="00505480"/>
    <w:rsid w:val="00523AB0"/>
    <w:rsid w:val="00530A93"/>
    <w:rsid w:val="0053518C"/>
    <w:rsid w:val="005378F3"/>
    <w:rsid w:val="005462A5"/>
    <w:rsid w:val="00577E91"/>
    <w:rsid w:val="00587F62"/>
    <w:rsid w:val="005C2737"/>
    <w:rsid w:val="005C2B4B"/>
    <w:rsid w:val="005E510B"/>
    <w:rsid w:val="005E75C2"/>
    <w:rsid w:val="005F1E22"/>
    <w:rsid w:val="0061581D"/>
    <w:rsid w:val="0064119C"/>
    <w:rsid w:val="006444DE"/>
    <w:rsid w:val="0064651B"/>
    <w:rsid w:val="00667E40"/>
    <w:rsid w:val="00677713"/>
    <w:rsid w:val="006958C3"/>
    <w:rsid w:val="006A6FBC"/>
    <w:rsid w:val="006B14EB"/>
    <w:rsid w:val="006D308E"/>
    <w:rsid w:val="006E5625"/>
    <w:rsid w:val="007065A3"/>
    <w:rsid w:val="00707D3C"/>
    <w:rsid w:val="007E3060"/>
    <w:rsid w:val="007E6DCB"/>
    <w:rsid w:val="00867F9B"/>
    <w:rsid w:val="0087690E"/>
    <w:rsid w:val="00887368"/>
    <w:rsid w:val="008B633F"/>
    <w:rsid w:val="00962EF0"/>
    <w:rsid w:val="00981F75"/>
    <w:rsid w:val="009D6565"/>
    <w:rsid w:val="009E4DA7"/>
    <w:rsid w:val="009F6CD5"/>
    <w:rsid w:val="00A00F98"/>
    <w:rsid w:val="00A415B5"/>
    <w:rsid w:val="00A42765"/>
    <w:rsid w:val="00A431FE"/>
    <w:rsid w:val="00A5694E"/>
    <w:rsid w:val="00A6661D"/>
    <w:rsid w:val="00A74BAB"/>
    <w:rsid w:val="00A92D21"/>
    <w:rsid w:val="00AC1041"/>
    <w:rsid w:val="00AC5F30"/>
    <w:rsid w:val="00AE7D7E"/>
    <w:rsid w:val="00AF7523"/>
    <w:rsid w:val="00B26A58"/>
    <w:rsid w:val="00B43ACF"/>
    <w:rsid w:val="00BC6091"/>
    <w:rsid w:val="00C17560"/>
    <w:rsid w:val="00C21331"/>
    <w:rsid w:val="00C325CE"/>
    <w:rsid w:val="00C74E7C"/>
    <w:rsid w:val="00CA5152"/>
    <w:rsid w:val="00CC6D8D"/>
    <w:rsid w:val="00CE7B06"/>
    <w:rsid w:val="00D20B5C"/>
    <w:rsid w:val="00D56217"/>
    <w:rsid w:val="00D751D6"/>
    <w:rsid w:val="00D90876"/>
    <w:rsid w:val="00DA0BAD"/>
    <w:rsid w:val="00DA63B8"/>
    <w:rsid w:val="00DD09E4"/>
    <w:rsid w:val="00DD75D5"/>
    <w:rsid w:val="00DE2B79"/>
    <w:rsid w:val="00DF6E53"/>
    <w:rsid w:val="00E17EC4"/>
    <w:rsid w:val="00E639A9"/>
    <w:rsid w:val="00E9685F"/>
    <w:rsid w:val="00EB439C"/>
    <w:rsid w:val="00EB478B"/>
    <w:rsid w:val="00F0228D"/>
    <w:rsid w:val="00F31FA5"/>
    <w:rsid w:val="00F347AD"/>
    <w:rsid w:val="00F434C0"/>
    <w:rsid w:val="00F86EEC"/>
    <w:rsid w:val="00FD7F6B"/>
    <w:rsid w:val="0282A9A2"/>
    <w:rsid w:val="02CE1C2E"/>
    <w:rsid w:val="050F2A9D"/>
    <w:rsid w:val="09A971A6"/>
    <w:rsid w:val="0A762887"/>
    <w:rsid w:val="0D1F9E64"/>
    <w:rsid w:val="10379D1E"/>
    <w:rsid w:val="10BDC9FD"/>
    <w:rsid w:val="114E0C54"/>
    <w:rsid w:val="1209AC19"/>
    <w:rsid w:val="1544C28C"/>
    <w:rsid w:val="155B60A0"/>
    <w:rsid w:val="1C87C22A"/>
    <w:rsid w:val="1DC0124E"/>
    <w:rsid w:val="1E711853"/>
    <w:rsid w:val="1FBF9A12"/>
    <w:rsid w:val="2100CBA9"/>
    <w:rsid w:val="2167231B"/>
    <w:rsid w:val="2353BFAC"/>
    <w:rsid w:val="25CF2DB4"/>
    <w:rsid w:val="25FCD0DD"/>
    <w:rsid w:val="26D6A6A5"/>
    <w:rsid w:val="29ED6DCF"/>
    <w:rsid w:val="2E0CC9C2"/>
    <w:rsid w:val="2E8E0C98"/>
    <w:rsid w:val="2F8829FB"/>
    <w:rsid w:val="30785867"/>
    <w:rsid w:val="33C3ACC9"/>
    <w:rsid w:val="343F846B"/>
    <w:rsid w:val="3455F762"/>
    <w:rsid w:val="348AF0FB"/>
    <w:rsid w:val="3523FD8D"/>
    <w:rsid w:val="35ACC1C5"/>
    <w:rsid w:val="393D644A"/>
    <w:rsid w:val="3C76569D"/>
    <w:rsid w:val="3E914D4E"/>
    <w:rsid w:val="3EB3D044"/>
    <w:rsid w:val="4301EE96"/>
    <w:rsid w:val="442503FF"/>
    <w:rsid w:val="464F6B42"/>
    <w:rsid w:val="487F3CCC"/>
    <w:rsid w:val="49D806A8"/>
    <w:rsid w:val="4A38422C"/>
    <w:rsid w:val="4AC2846C"/>
    <w:rsid w:val="4E506329"/>
    <w:rsid w:val="4F6954C6"/>
    <w:rsid w:val="504480E6"/>
    <w:rsid w:val="55A0BC58"/>
    <w:rsid w:val="5645E1B9"/>
    <w:rsid w:val="57B707AF"/>
    <w:rsid w:val="59BA5FC5"/>
    <w:rsid w:val="5BFD1A2B"/>
    <w:rsid w:val="5C2F9A9C"/>
    <w:rsid w:val="5CBFB90C"/>
    <w:rsid w:val="6064F568"/>
    <w:rsid w:val="630A480C"/>
    <w:rsid w:val="6522F570"/>
    <w:rsid w:val="65F896D0"/>
    <w:rsid w:val="6698827B"/>
    <w:rsid w:val="66F34B96"/>
    <w:rsid w:val="67F6C208"/>
    <w:rsid w:val="6EB3ABB6"/>
    <w:rsid w:val="70B12532"/>
    <w:rsid w:val="731CA4E3"/>
    <w:rsid w:val="73C31E22"/>
    <w:rsid w:val="753178BF"/>
    <w:rsid w:val="7548D2DA"/>
    <w:rsid w:val="756C0589"/>
    <w:rsid w:val="77B1C5C7"/>
    <w:rsid w:val="785D7DE2"/>
    <w:rsid w:val="7B6B3A98"/>
    <w:rsid w:val="7CEDA729"/>
    <w:rsid w:val="7F6E8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4C0C79"/>
  <w15:chartTrackingRefBased/>
  <w15:docId w15:val="{25AE5C7E-5679-46CF-B61B-1F87934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62"/>
  </w:style>
  <w:style w:type="paragraph" w:styleId="Footer">
    <w:name w:val="footer"/>
    <w:basedOn w:val="Normal"/>
    <w:link w:val="FooterChar"/>
    <w:uiPriority w:val="99"/>
    <w:unhideWhenUsed/>
    <w:rsid w:val="00587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62"/>
  </w:style>
  <w:style w:type="paragraph" w:styleId="ListParagraph">
    <w:name w:val="List Paragraph"/>
    <w:basedOn w:val="Normal"/>
    <w:uiPriority w:val="34"/>
    <w:qFormat/>
    <w:rsid w:val="00C1756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518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1331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05b205-80a4-40ca-b91b-e29a8e7ada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C8DAE692CC4C9CAB601F441AA9AB" ma:contentTypeVersion="17" ma:contentTypeDescription="Create a new document." ma:contentTypeScope="" ma:versionID="712b495c47dabdf60e65ec0f7a492565">
  <xsd:schema xmlns:xsd="http://www.w3.org/2001/XMLSchema" xmlns:xs="http://www.w3.org/2001/XMLSchema" xmlns:p="http://schemas.microsoft.com/office/2006/metadata/properties" xmlns:ns3="6105b205-80a4-40ca-b91b-e29a8e7ada1b" xmlns:ns4="4a271c8a-0810-4e82-9a45-d541071241a4" targetNamespace="http://schemas.microsoft.com/office/2006/metadata/properties" ma:root="true" ma:fieldsID="7f7ab47cbf37f5441a137f695c0e289f" ns3:_="" ns4:_="">
    <xsd:import namespace="6105b205-80a4-40ca-b91b-e29a8e7ada1b"/>
    <xsd:import namespace="4a271c8a-0810-4e82-9a45-d54107124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b205-80a4-40ca-b91b-e29a8e7ad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c8a-0810-4e82-9a45-d5410712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8FFB5-D457-4BBE-B9B8-75FE20BFB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D7570-C8E3-4410-9489-DC848E0F7B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a271c8a-0810-4e82-9a45-d541071241a4"/>
    <ds:schemaRef ds:uri="http://schemas.microsoft.com/office/2006/metadata/properties"/>
    <ds:schemaRef ds:uri="6105b205-80a4-40ca-b91b-e29a8e7ada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D3F431-3DEC-4A50-9C74-1D4499E52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b205-80a4-40ca-b91b-e29a8e7ada1b"/>
    <ds:schemaRef ds:uri="4a271c8a-0810-4e82-9a45-d5410712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LKS2 Year on a Page Cycle A</vt:lpstr>
    </vt:vector>
  </TitlesOfParts>
  <Company>Mint Support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LKS2 Year on a Page Cycle A</dc:title>
  <dc:subject/>
  <dc:creator>Angela Wilde</dc:creator>
  <cp:keywords/>
  <dc:description/>
  <cp:lastModifiedBy>Kirsty KING</cp:lastModifiedBy>
  <cp:revision>2</cp:revision>
  <dcterms:created xsi:type="dcterms:W3CDTF">2024-07-19T10:24:00Z</dcterms:created>
  <dcterms:modified xsi:type="dcterms:W3CDTF">2024-07-19T10:24:00Z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0x010100AC2DC8DAE692CC4C9CAB601F441AA9AB</vt:lpwstr>
  </property>
</Properties>
</file>